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B22" w:rsidRDefault="00827B22" w:rsidP="00F97302">
      <w:pPr>
        <w:spacing w:after="160" w:line="360" w:lineRule="auto"/>
        <w:rPr>
          <w:rFonts w:asciiTheme="minorBidi" w:eastAsiaTheme="minorHAnsi" w:hAnsiTheme="minorBidi" w:cstheme="minorBidi"/>
          <w:b/>
          <w:bCs/>
          <w:color w:val="002060"/>
          <w:sz w:val="32"/>
          <w:szCs w:val="32"/>
          <w:rtl/>
        </w:rPr>
      </w:pPr>
      <w:r>
        <w:rPr>
          <w:rFonts w:asciiTheme="minorBidi" w:eastAsiaTheme="minorHAnsi" w:hAnsiTheme="minorBidi" w:cstheme="minorBidi" w:hint="cs"/>
          <w:b/>
          <w:bCs/>
          <w:color w:val="002060"/>
          <w:sz w:val="32"/>
          <w:szCs w:val="32"/>
          <w:rtl/>
        </w:rPr>
        <w:t>19.2.21</w:t>
      </w:r>
    </w:p>
    <w:p w:rsidR="00B724EA" w:rsidRDefault="00B724EA" w:rsidP="00F97302">
      <w:pPr>
        <w:spacing w:after="160" w:line="360" w:lineRule="auto"/>
        <w:rPr>
          <w:rFonts w:asciiTheme="minorBidi" w:eastAsiaTheme="minorHAnsi" w:hAnsiTheme="minorBidi" w:cstheme="minorBidi"/>
          <w:b/>
          <w:bCs/>
          <w:color w:val="002060"/>
          <w:sz w:val="32"/>
          <w:szCs w:val="32"/>
          <w:rtl/>
        </w:rPr>
      </w:pPr>
      <w:r>
        <w:rPr>
          <w:rFonts w:asciiTheme="minorBidi" w:eastAsiaTheme="minorHAnsi" w:hAnsiTheme="minorBidi" w:cstheme="minorBidi" w:hint="cs"/>
          <w:b/>
          <w:bCs/>
          <w:color w:val="002060"/>
          <w:sz w:val="32"/>
          <w:szCs w:val="32"/>
          <w:rtl/>
        </w:rPr>
        <w:t>אגרת איתור מצבי מצוקה וסיכון (בהמשך לאגרת על שיח רגשי)</w:t>
      </w:r>
    </w:p>
    <w:p w:rsidR="00F97302" w:rsidRPr="001E2943" w:rsidRDefault="00827B22" w:rsidP="00F97302">
      <w:pPr>
        <w:spacing w:after="160" w:line="360" w:lineRule="auto"/>
        <w:rPr>
          <w:rFonts w:asciiTheme="minorBidi" w:eastAsiaTheme="minorHAnsi" w:hAnsiTheme="minorBidi" w:cstheme="minorBidi"/>
          <w:b/>
          <w:bCs/>
          <w:color w:val="002060"/>
          <w:sz w:val="32"/>
          <w:szCs w:val="32"/>
          <w:rtl/>
        </w:rPr>
      </w:pPr>
      <w:r>
        <w:rPr>
          <w:rFonts w:asciiTheme="minorBidi" w:eastAsiaTheme="minorHAnsi" w:hAnsiTheme="minorBidi" w:cstheme="minorBidi" w:hint="cs"/>
          <w:b/>
          <w:bCs/>
          <w:color w:val="002060"/>
          <w:sz w:val="32"/>
          <w:szCs w:val="32"/>
          <w:rtl/>
        </w:rPr>
        <w:t>מנהלות.ים, יועצות.ים ו</w:t>
      </w:r>
      <w:r w:rsidR="00F97302" w:rsidRPr="001E2943">
        <w:rPr>
          <w:rFonts w:asciiTheme="minorBidi" w:eastAsiaTheme="minorHAnsi" w:hAnsiTheme="minorBidi" w:cstheme="minorBidi"/>
          <w:b/>
          <w:bCs/>
          <w:color w:val="002060"/>
          <w:sz w:val="32"/>
          <w:szCs w:val="32"/>
          <w:rtl/>
        </w:rPr>
        <w:t>צוותי חינוך יקרים</w:t>
      </w:r>
      <w:r w:rsidR="00B724EA">
        <w:rPr>
          <w:rFonts w:asciiTheme="minorBidi" w:eastAsiaTheme="minorHAnsi" w:hAnsiTheme="minorBidi" w:cstheme="minorBidi" w:hint="cs"/>
          <w:b/>
          <w:bCs/>
          <w:color w:val="002060"/>
          <w:sz w:val="32"/>
          <w:szCs w:val="32"/>
          <w:rtl/>
        </w:rPr>
        <w:t xml:space="preserve"> ברוכים השבים</w:t>
      </w:r>
      <w:r w:rsidR="00F97302" w:rsidRPr="001E2943">
        <w:rPr>
          <w:rFonts w:asciiTheme="minorBidi" w:eastAsiaTheme="minorHAnsi" w:hAnsiTheme="minorBidi" w:cstheme="minorBidi"/>
          <w:b/>
          <w:bCs/>
          <w:color w:val="002060"/>
          <w:sz w:val="32"/>
          <w:szCs w:val="32"/>
          <w:rtl/>
        </w:rPr>
        <w:t>,</w:t>
      </w:r>
    </w:p>
    <w:p w:rsidR="00F97302" w:rsidRDefault="00827B22" w:rsidP="00F97302">
      <w:pPr>
        <w:spacing w:after="160" w:line="360" w:lineRule="auto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>
        <w:rPr>
          <w:rFonts w:asciiTheme="minorBidi" w:eastAsiaTheme="minorHAnsi" w:hAnsiTheme="minorBidi" w:cstheme="minorBidi" w:hint="cs"/>
          <w:color w:val="002060"/>
          <w:sz w:val="22"/>
          <w:szCs w:val="22"/>
          <w:rtl/>
        </w:rPr>
        <w:t>ושוב האחד בספטמבר מגיע גם בפברואר... שמחים לחזרה ובתקווה שזו תהיה חזרה לשגרה מתמשכת, בבריאות הגוף והנפש.</w:t>
      </w:r>
    </w:p>
    <w:p w:rsidR="00B724EA" w:rsidRPr="001E2943" w:rsidRDefault="00B724EA" w:rsidP="00F97302">
      <w:pPr>
        <w:spacing w:after="160" w:line="360" w:lineRule="auto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>
        <w:rPr>
          <w:rFonts w:asciiTheme="minorBidi" w:eastAsiaTheme="minorHAnsi" w:hAnsiTheme="minorBidi" w:cstheme="minorBidi" w:hint="cs"/>
          <w:color w:val="002060"/>
          <w:sz w:val="22"/>
          <w:szCs w:val="22"/>
          <w:rtl/>
        </w:rPr>
        <w:t>בטוחים אנו כי כולכם מגיעים לשגרה החדשה בשמחה והתרגשות.</w:t>
      </w:r>
    </w:p>
    <w:p w:rsidR="00B724EA" w:rsidRPr="00B724EA" w:rsidRDefault="00F97302" w:rsidP="009F2346">
      <w:pPr>
        <w:spacing w:after="160" w:line="360" w:lineRule="auto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>אנו יודעים כי ימי הסגר</w:t>
      </w:r>
      <w:r w:rsidR="00827B22">
        <w:rPr>
          <w:rFonts w:asciiTheme="minorBidi" w:eastAsiaTheme="minorHAnsi" w:hAnsiTheme="minorBidi" w:cstheme="minorBidi" w:hint="cs"/>
          <w:color w:val="002060"/>
          <w:sz w:val="22"/>
          <w:szCs w:val="22"/>
          <w:rtl/>
        </w:rPr>
        <w:t xml:space="preserve"> הארוכים</w:t>
      </w: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 xml:space="preserve"> והפסקת הנוכחות הפיזית בביה"ס עשויה להפגיש תלמידים עם </w:t>
      </w:r>
      <w:r w:rsidR="009F2346">
        <w:rPr>
          <w:rFonts w:asciiTheme="minorBidi" w:eastAsiaTheme="minorHAnsi" w:hAnsiTheme="minorBidi" w:cstheme="minorBidi" w:hint="cs"/>
          <w:color w:val="002060"/>
          <w:sz w:val="22"/>
          <w:szCs w:val="22"/>
          <w:rtl/>
        </w:rPr>
        <w:t xml:space="preserve">קשיים בהסתגלות המחודשת, בביסוס תחושת השייכות החברתית, עם </w:t>
      </w: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>מצוקה, לפעמים זו גלויה ולפעמים סמויה, לפעמים מדוברת ומבקשת עזרה ולפעמים נראה התרחקות, התכנסות וה</w:t>
      </w:r>
      <w:r w:rsidR="00827B22">
        <w:rPr>
          <w:rFonts w:asciiTheme="minorBidi" w:eastAsiaTheme="minorHAnsi" w:hAnsiTheme="minorBidi" w:cstheme="minorBidi" w:hint="cs"/>
          <w:color w:val="002060"/>
          <w:sz w:val="22"/>
          <w:szCs w:val="22"/>
          <w:rtl/>
        </w:rPr>
        <w:t>י</w:t>
      </w: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 xml:space="preserve">מנעות, אשר תתבטא גם בסוגים שונים של נשירה וירידה במוטיבציה. </w:t>
      </w:r>
      <w:r w:rsidR="00B724EA" w:rsidRPr="00B724EA">
        <w:rPr>
          <w:rFonts w:asciiTheme="minorBidi" w:eastAsiaTheme="minorHAnsi" w:hAnsiTheme="minorBidi" w:cstheme="minorBidi" w:hint="cs"/>
          <w:color w:val="002060"/>
          <w:sz w:val="22"/>
          <w:szCs w:val="22"/>
          <w:rtl/>
        </w:rPr>
        <w:t>מניחים אנו כי עדיין יהיו משפחות החוששות לשלוח את ילדיהם לבי"ס</w:t>
      </w:r>
      <w:r w:rsidR="009F2346">
        <w:rPr>
          <w:rFonts w:asciiTheme="minorBidi" w:eastAsiaTheme="minorHAnsi" w:hAnsiTheme="minorBidi" w:cstheme="minorBidi" w:hint="cs"/>
          <w:color w:val="002060"/>
          <w:sz w:val="22"/>
          <w:szCs w:val="22"/>
          <w:rtl/>
        </w:rPr>
        <w:t>, או תלמידים המראים דאגה בריאותית ואחרת.</w:t>
      </w:r>
    </w:p>
    <w:p w:rsidR="00F97302" w:rsidRDefault="00F97302" w:rsidP="00F97302">
      <w:pPr>
        <w:spacing w:after="160" w:line="360" w:lineRule="auto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 xml:space="preserve">אתם, קהילת החינוך בעיר, עושים את המיטב ועל </w:t>
      </w:r>
      <w:r w:rsidR="00B724EA">
        <w:rPr>
          <w:rFonts w:asciiTheme="minorBidi" w:eastAsiaTheme="minorHAnsi" w:hAnsiTheme="minorBidi" w:cstheme="minorBidi" w:hint="cs"/>
          <w:color w:val="002060"/>
          <w:sz w:val="22"/>
          <w:szCs w:val="22"/>
          <w:rtl/>
        </w:rPr>
        <w:t xml:space="preserve">כך </w:t>
      </w: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>הערכתנו. במסמך זה מיקדנו את סימני מצוקה של תלמידים ואנו בשירות הפסיכולוגי ובמנהל החינוך עומדים לרשותכם.</w:t>
      </w:r>
    </w:p>
    <w:p w:rsidR="00F97302" w:rsidRPr="001E2943" w:rsidRDefault="00F97302" w:rsidP="00F97302">
      <w:pPr>
        <w:numPr>
          <w:ilvl w:val="0"/>
          <w:numId w:val="3"/>
        </w:numPr>
        <w:spacing w:after="200" w:line="360" w:lineRule="auto"/>
        <w:contextualSpacing/>
        <w:rPr>
          <w:rFonts w:asciiTheme="minorBidi" w:eastAsiaTheme="minorHAnsi" w:hAnsiTheme="minorBidi" w:cstheme="minorBidi"/>
          <w:b/>
          <w:bCs/>
          <w:color w:val="002060"/>
          <w:szCs w:val="24"/>
          <w:u w:val="single"/>
          <w:rtl/>
        </w:rPr>
      </w:pPr>
      <w:r w:rsidRPr="001E2943">
        <w:rPr>
          <w:rFonts w:asciiTheme="minorBidi" w:eastAsiaTheme="minorHAnsi" w:hAnsiTheme="minorBidi" w:cstheme="minorBidi"/>
          <w:b/>
          <w:bCs/>
          <w:color w:val="002060"/>
          <w:szCs w:val="24"/>
          <w:u w:val="single"/>
          <w:rtl/>
        </w:rPr>
        <w:t xml:space="preserve">איתור </w:t>
      </w:r>
    </w:p>
    <w:p w:rsidR="00F97302" w:rsidRPr="001E2943" w:rsidRDefault="00F97302" w:rsidP="00F97302">
      <w:pPr>
        <w:spacing w:after="160" w:line="360" w:lineRule="auto"/>
        <w:ind w:left="360"/>
        <w:rPr>
          <w:rFonts w:asciiTheme="minorBidi" w:eastAsiaTheme="minorHAnsi" w:hAnsiTheme="minorBidi" w:cstheme="minorBidi"/>
          <w:b/>
          <w:bCs/>
          <w:color w:val="002060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b/>
          <w:bCs/>
          <w:color w:val="002060"/>
          <w:sz w:val="22"/>
          <w:szCs w:val="22"/>
          <w:rtl/>
        </w:rPr>
        <w:t>נשים לב לתלמידים:</w:t>
      </w:r>
    </w:p>
    <w:p w:rsidR="00F97302" w:rsidRPr="001E2943" w:rsidRDefault="00F97302" w:rsidP="001E2943">
      <w:pPr>
        <w:spacing w:after="160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>-עם קושי התנהגותי- מוחצנות או מופנמות/ תלמידים עם רגישות, ביטויים של חרדה</w:t>
      </w:r>
    </w:p>
    <w:p w:rsidR="00F97302" w:rsidRPr="001E2943" w:rsidRDefault="00F97302" w:rsidP="001E2943">
      <w:pPr>
        <w:spacing w:after="160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 xml:space="preserve">תלמידים עם בעיה בביקור סדיר, גם בלמידה המקוונת, </w:t>
      </w:r>
    </w:p>
    <w:p w:rsidR="00F97302" w:rsidRPr="001E2943" w:rsidRDefault="00F97302" w:rsidP="001E2943">
      <w:pPr>
        <w:spacing w:after="160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>תלמידים עם קשיי הסתגלות לשינויים</w:t>
      </w:r>
    </w:p>
    <w:p w:rsidR="00F97302" w:rsidRPr="001E2943" w:rsidRDefault="00F97302" w:rsidP="001E2943">
      <w:pPr>
        <w:spacing w:after="160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>-מבודדים חברתית</w:t>
      </w:r>
    </w:p>
    <w:p w:rsidR="00F97302" w:rsidRPr="001E2943" w:rsidRDefault="00F97302" w:rsidP="001E2943">
      <w:pPr>
        <w:spacing w:after="160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>-תלמידי הזכאים לשירותי ח"מ, סל אישי, שילוב</w:t>
      </w:r>
    </w:p>
    <w:p w:rsidR="00F97302" w:rsidRPr="001E2943" w:rsidRDefault="00F97302" w:rsidP="001E2943">
      <w:pPr>
        <w:spacing w:after="160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>-תלמידים שטרם ביססו שייכות</w:t>
      </w:r>
    </w:p>
    <w:p w:rsidR="00F97302" w:rsidRPr="001E2943" w:rsidRDefault="00F97302" w:rsidP="009F2346">
      <w:pPr>
        <w:spacing w:after="160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>-קבוצות עולים</w:t>
      </w:r>
      <w:r w:rsidR="009F2346">
        <w:rPr>
          <w:rFonts w:asciiTheme="minorBidi" w:eastAsiaTheme="minorHAnsi" w:hAnsiTheme="minorBidi" w:cstheme="minorBidi" w:hint="cs"/>
          <w:color w:val="002060"/>
          <w:sz w:val="22"/>
          <w:szCs w:val="22"/>
          <w:rtl/>
        </w:rPr>
        <w:t>, תלמידים חדשים בעיר</w:t>
      </w:r>
    </w:p>
    <w:p w:rsidR="00F97302" w:rsidRPr="001E2943" w:rsidRDefault="00F97302" w:rsidP="001E2943">
      <w:pPr>
        <w:spacing w:after="160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>-תלמידים שעברו שינויים משפחתיים/משברים/אובדן/חולי</w:t>
      </w:r>
    </w:p>
    <w:p w:rsidR="00F97302" w:rsidRPr="001E2943" w:rsidRDefault="00F97302" w:rsidP="001E2943">
      <w:pPr>
        <w:spacing w:after="160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>תלמידים עם נטייה להתמכרות (למסכים לדוגמה...)</w:t>
      </w:r>
    </w:p>
    <w:p w:rsidR="00F97302" w:rsidRPr="001E2943" w:rsidRDefault="00F97302" w:rsidP="001E2943">
      <w:pPr>
        <w:spacing w:after="160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>תלמידים עם רקע אובדני</w:t>
      </w:r>
    </w:p>
    <w:p w:rsidR="00F97302" w:rsidRDefault="00F97302" w:rsidP="001E2943">
      <w:pPr>
        <w:spacing w:after="160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color w:val="002060"/>
          <w:sz w:val="22"/>
          <w:szCs w:val="22"/>
          <w:rtl/>
        </w:rPr>
        <w:t>תלמידים בבידוד או חולים</w:t>
      </w:r>
    </w:p>
    <w:p w:rsidR="00315775" w:rsidRDefault="00315775" w:rsidP="001E2943">
      <w:pPr>
        <w:spacing w:after="160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</w:p>
    <w:p w:rsidR="00315775" w:rsidRDefault="00315775" w:rsidP="001E2943">
      <w:pPr>
        <w:spacing w:after="160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  <w:r>
        <w:rPr>
          <w:rFonts w:asciiTheme="minorBidi" w:eastAsiaTheme="minorHAnsi" w:hAnsiTheme="minorBidi" w:cstheme="minorBidi" w:hint="cs"/>
          <w:color w:val="002060"/>
          <w:sz w:val="22"/>
          <w:szCs w:val="22"/>
          <w:rtl/>
        </w:rPr>
        <w:t>וגם לנו יש רמזור.....</w:t>
      </w:r>
    </w:p>
    <w:p w:rsidR="00315775" w:rsidRPr="001E2943" w:rsidRDefault="00315775" w:rsidP="001E2943">
      <w:pPr>
        <w:spacing w:after="160"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F97302" w:rsidRPr="001E2943" w:rsidTr="00D76221">
        <w:tc>
          <w:tcPr>
            <w:tcW w:w="2074" w:type="dxa"/>
          </w:tcPr>
          <w:p w:rsidR="00F97302" w:rsidRPr="001E2943" w:rsidRDefault="00F97302" w:rsidP="00F9730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צבע</w:t>
            </w:r>
          </w:p>
        </w:tc>
        <w:tc>
          <w:tcPr>
            <w:tcW w:w="2074" w:type="dxa"/>
          </w:tcPr>
          <w:p w:rsidR="00F97302" w:rsidRPr="001E2943" w:rsidRDefault="00F97302" w:rsidP="00F9730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אוכלוסייה</w:t>
            </w:r>
          </w:p>
        </w:tc>
        <w:tc>
          <w:tcPr>
            <w:tcW w:w="2074" w:type="dxa"/>
          </w:tcPr>
          <w:p w:rsidR="00F97302" w:rsidRPr="001E2943" w:rsidRDefault="00F97302" w:rsidP="00F9730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גורם מתכלל</w:t>
            </w:r>
          </w:p>
        </w:tc>
        <w:tc>
          <w:tcPr>
            <w:tcW w:w="2074" w:type="dxa"/>
          </w:tcPr>
          <w:p w:rsidR="00F97302" w:rsidRPr="001E2943" w:rsidRDefault="00F97302" w:rsidP="00F9730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פעולות</w:t>
            </w:r>
          </w:p>
          <w:p w:rsidR="00F97302" w:rsidRPr="001E2943" w:rsidRDefault="00F97302" w:rsidP="00F97302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F97302" w:rsidRPr="001E2943" w:rsidTr="00D76221"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b/>
                <w:bCs/>
                <w:color w:val="00B050"/>
                <w:sz w:val="22"/>
                <w:szCs w:val="22"/>
                <w:rtl/>
              </w:rPr>
              <w:t>ירוק</w:t>
            </w:r>
          </w:p>
        </w:tc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sz w:val="22"/>
                <w:szCs w:val="22"/>
                <w:rtl/>
              </w:rPr>
              <w:t>ילדים מתפקדים, ללא קשיים ניכרים</w:t>
            </w:r>
          </w:p>
        </w:tc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sz w:val="22"/>
                <w:szCs w:val="22"/>
                <w:rtl/>
              </w:rPr>
              <w:t>מחנך</w:t>
            </w:r>
          </w:p>
        </w:tc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sz w:val="22"/>
                <w:szCs w:val="22"/>
                <w:rtl/>
              </w:rPr>
              <w:t>למידה ואחזקה רגשית-חברתית</w:t>
            </w:r>
          </w:p>
        </w:tc>
      </w:tr>
      <w:tr w:rsidR="00F97302" w:rsidRPr="001E2943" w:rsidTr="00D76221"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b/>
                <w:bCs/>
                <w:color w:val="FFFF00"/>
                <w:sz w:val="22"/>
                <w:szCs w:val="22"/>
                <w:rtl/>
              </w:rPr>
              <w:t>צהוב</w:t>
            </w:r>
          </w:p>
        </w:tc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sz w:val="22"/>
                <w:szCs w:val="22"/>
                <w:rtl/>
              </w:rPr>
              <w:t>ילדים בהסתגרות, לא משתתפים בלמידה באופן פעיל, לא יוצאים מהבית,</w:t>
            </w:r>
          </w:p>
          <w:p w:rsidR="00F97302" w:rsidRPr="001E2943" w:rsidRDefault="00F97302" w:rsidP="00F9730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sz w:val="22"/>
                <w:szCs w:val="22"/>
                <w:rtl/>
              </w:rPr>
              <w:t>ירידה משמעותית במוטיבציה</w:t>
            </w:r>
          </w:p>
        </w:tc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sz w:val="22"/>
                <w:szCs w:val="22"/>
                <w:rtl/>
              </w:rPr>
              <w:t>מחנך ויועץ</w:t>
            </w:r>
          </w:p>
        </w:tc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sz w:val="22"/>
                <w:szCs w:val="22"/>
                <w:rtl/>
              </w:rPr>
              <w:t>יצירת קשר באופן יזום, בדיקת צרכים מול הילד והמשפחה והתערבויות בהתאם לכך</w:t>
            </w:r>
          </w:p>
          <w:p w:rsidR="00F97302" w:rsidRPr="001E2943" w:rsidRDefault="00F97302" w:rsidP="00F9730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97302" w:rsidRPr="001E2943" w:rsidTr="00D76221"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כתום</w:t>
            </w:r>
          </w:p>
        </w:tc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sz w:val="22"/>
                <w:szCs w:val="22"/>
                <w:rtl/>
              </w:rPr>
              <w:t>ילדים באוכלוסיות סיכון ידועות (חנ"מ, רווחה); ילדים בנשירה</w:t>
            </w:r>
          </w:p>
        </w:tc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sz w:val="22"/>
                <w:szCs w:val="22"/>
                <w:rtl/>
              </w:rPr>
              <w:t>צוות פרט בית ספרי+קבס</w:t>
            </w:r>
          </w:p>
        </w:tc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sz w:val="22"/>
                <w:szCs w:val="22"/>
                <w:rtl/>
              </w:rPr>
              <w:t>יצירת קשר באופן יזום, בדיקת צרכים מול הילד והמשפחה והתערבויות בהתאם לכך</w:t>
            </w:r>
          </w:p>
          <w:p w:rsidR="00F97302" w:rsidRPr="001E2943" w:rsidRDefault="00F97302" w:rsidP="00F9730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97302" w:rsidRPr="001E2943" w:rsidTr="00D76221"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  <w:t>אדום</w:t>
            </w:r>
          </w:p>
        </w:tc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sz w:val="22"/>
                <w:szCs w:val="22"/>
                <w:rtl/>
              </w:rPr>
              <w:t>מקרי קצה- אבדנות, אשפוז, משברי חיים</w:t>
            </w:r>
          </w:p>
        </w:tc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sz w:val="22"/>
                <w:szCs w:val="22"/>
                <w:rtl/>
              </w:rPr>
              <w:t>פסיכולוג-יועץ/רווחה/</w:t>
            </w:r>
          </w:p>
        </w:tc>
        <w:tc>
          <w:tcPr>
            <w:tcW w:w="2074" w:type="dxa"/>
          </w:tcPr>
          <w:p w:rsidR="00F97302" w:rsidRPr="001E2943" w:rsidRDefault="00F97302" w:rsidP="00F9730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E294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מעקב מול המשפחה, בי"ס, גורם מטפל. לעיתים טיפול בתלמיד </w:t>
            </w:r>
          </w:p>
        </w:tc>
      </w:tr>
    </w:tbl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sz w:val="22"/>
          <w:szCs w:val="22"/>
          <w:rtl/>
        </w:rPr>
        <w:t xml:space="preserve"> </w:t>
      </w:r>
    </w:p>
    <w:p w:rsidR="001E2943" w:rsidRDefault="001E2943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לפניכם שלושת התפקודים שעשויים לסייע בהתבוננות, באיתור ובצורך להתערבות-</w:t>
      </w: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הופעה והתנהגות</w:t>
      </w: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תפקוד רגשי-חברתי</w:t>
      </w: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תפקוד קוגניטיבי ולימודי</w:t>
      </w:r>
    </w:p>
    <w:p w:rsidR="00F97302" w:rsidRPr="001E2943" w:rsidRDefault="00F97302" w:rsidP="00F97302">
      <w:pPr>
        <w:spacing w:after="200" w:line="276" w:lineRule="auto"/>
        <w:ind w:left="720"/>
        <w:contextualSpacing/>
        <w:rPr>
          <w:rFonts w:asciiTheme="minorBidi" w:eastAsiaTheme="minorHAnsi" w:hAnsiTheme="minorBidi" w:cstheme="minorBidi"/>
          <w:color w:val="002060"/>
          <w:sz w:val="22"/>
          <w:szCs w:val="22"/>
          <w:rtl/>
        </w:rPr>
      </w:pPr>
    </w:p>
    <w:p w:rsidR="00F97302" w:rsidRPr="001E2943" w:rsidRDefault="00F97302" w:rsidP="00F97302">
      <w:pPr>
        <w:spacing w:after="200" w:line="276" w:lineRule="auto"/>
        <w:ind w:left="720"/>
        <w:contextualSpacing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75E98" wp14:editId="5664DD3C">
                <wp:simplePos x="0" y="0"/>
                <wp:positionH relativeFrom="page">
                  <wp:posOffset>371475</wp:posOffset>
                </wp:positionH>
                <wp:positionV relativeFrom="paragraph">
                  <wp:posOffset>183515</wp:posOffset>
                </wp:positionV>
                <wp:extent cx="7013575" cy="2619375"/>
                <wp:effectExtent l="0" t="0" r="15875" b="28575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3575" cy="26193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7302" w:rsidRPr="00766BC7" w:rsidRDefault="001E2943" w:rsidP="00F9730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97302">
                              <w:rPr>
                                <w:rFonts w:hint="cs"/>
                                <w:szCs w:val="24"/>
                                <w:rtl/>
                              </w:rPr>
                              <w:t>י</w:t>
                            </w:r>
                            <w:r w:rsidR="00F97302" w:rsidRPr="00766BC7">
                              <w:rPr>
                                <w:rFonts w:hint="cs"/>
                                <w:szCs w:val="24"/>
                                <w:rtl/>
                              </w:rPr>
                              <w:t>לד</w:t>
                            </w:r>
                            <w:r w:rsidR="00F97302" w:rsidRPr="00766BC7">
                              <w:rPr>
                                <w:szCs w:val="24"/>
                                <w:rtl/>
                              </w:rPr>
                              <w:t xml:space="preserve"> תנועתי/שותף ויוזם שהפך להיות אדיש</w:t>
                            </w:r>
                            <w:r w:rsidR="00F97302" w:rsidRPr="00766BC7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F97302" w:rsidRPr="00766BC7" w:rsidRDefault="00F97302" w:rsidP="001E2943">
                            <w:pPr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766BC7">
                              <w:rPr>
                                <w:szCs w:val="24"/>
                                <w:rtl/>
                              </w:rPr>
                              <w:t>ילד שקט שהפך להיות תנועתי/עצבני/חסר שקט, בכיין, הסתגרות, תלותיות , אלימות</w:t>
                            </w:r>
                            <w:r w:rsidRPr="00766BC7">
                              <w:rPr>
                                <w:szCs w:val="24"/>
                              </w:rPr>
                              <w:t xml:space="preserve"> .</w:t>
                            </w:r>
                          </w:p>
                          <w:p w:rsidR="00F97302" w:rsidRPr="00766BC7" w:rsidRDefault="00F97302" w:rsidP="00F9730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766BC7">
                              <w:rPr>
                                <w:szCs w:val="24"/>
                                <w:rtl/>
                              </w:rPr>
                              <w:t>רגרסיות לדפוסי התנהגות ילדותיים מתחת לגילו</w:t>
                            </w:r>
                          </w:p>
                          <w:p w:rsidR="00F97302" w:rsidRPr="00766BC7" w:rsidRDefault="00F97302" w:rsidP="00F97302">
                            <w:pPr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766BC7">
                              <w:rPr>
                                <w:szCs w:val="24"/>
                                <w:rtl/>
                              </w:rPr>
                              <w:t>הופעה מוזנחת או ילד שהיה מטופח והופעתו השתנתה לשלילה</w:t>
                            </w:r>
                            <w:r w:rsidRPr="00766BC7">
                              <w:rPr>
                                <w:szCs w:val="24"/>
                              </w:rPr>
                              <w:t>. *</w:t>
                            </w:r>
                            <w:r w:rsidRPr="00766BC7">
                              <w:rPr>
                                <w:szCs w:val="24"/>
                                <w:rtl/>
                              </w:rPr>
                              <w:t>הבגדים אינם מתאימים לעונת השנה ואינם מוחלפים</w:t>
                            </w:r>
                            <w:r w:rsidRPr="00766BC7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F97302" w:rsidRPr="00766BC7" w:rsidRDefault="00F97302" w:rsidP="00F97302">
                            <w:pPr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766BC7">
                              <w:rPr>
                                <w:rFonts w:hint="cs"/>
                                <w:szCs w:val="24"/>
                                <w:rtl/>
                              </w:rPr>
                              <w:t>שינויים במשקל, סימני עייפות</w:t>
                            </w:r>
                          </w:p>
                          <w:p w:rsidR="00F97302" w:rsidRPr="00766BC7" w:rsidRDefault="00F97302" w:rsidP="00F97302">
                            <w:pPr>
                              <w:rPr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766BC7">
                              <w:rPr>
                                <w:szCs w:val="24"/>
                                <w:rtl/>
                              </w:rPr>
                              <w:t>בגיל ההתבגרות- בגדים שאינם תואמים למבנה הגוף.</w:t>
                            </w:r>
                          </w:p>
                          <w:p w:rsidR="00F97302" w:rsidRDefault="00F97302" w:rsidP="00F97302">
                            <w:pPr>
                              <w:rPr>
                                <w:sz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766BC7">
                              <w:rPr>
                                <w:szCs w:val="24"/>
                                <w:rtl/>
                              </w:rPr>
                              <w:t>קיים קושי ליצור קשר טלפוני עם הילד/משפחתו</w:t>
                            </w:r>
                          </w:p>
                          <w:p w:rsidR="001E2943" w:rsidRPr="009974F6" w:rsidRDefault="001E2943" w:rsidP="00F97302">
                            <w:pPr>
                              <w:rPr>
                                <w:sz w:val="28"/>
                                <w:rtl/>
                              </w:rPr>
                            </w:pPr>
                          </w:p>
                          <w:p w:rsidR="00F97302" w:rsidRPr="009974F6" w:rsidRDefault="00F97302" w:rsidP="00F973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75E98" id="מלבן 3" o:spid="_x0000_s1026" style="position:absolute;left:0;text-align:left;margin-left:29.25pt;margin-top:14.45pt;width:552.25pt;height:2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" fillcolor="#5b9bd5" strokecolor="#41719c" strokeweight="1pt">
                <v:textbox>
                  <w:txbxContent>
                    <w:p w:rsidR="00F97302" w:rsidRPr="00766BC7" w:rsidRDefault="001E2943" w:rsidP="00F97302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 xml:space="preserve">    </w:t>
                      </w:r>
                      <w:r w:rsidR="00F97302">
                        <w:rPr>
                          <w:rFonts w:hint="cs"/>
                          <w:szCs w:val="24"/>
                          <w:rtl/>
                        </w:rPr>
                        <w:t>י</w:t>
                      </w:r>
                      <w:r w:rsidR="00F97302" w:rsidRPr="00766BC7">
                        <w:rPr>
                          <w:rFonts w:hint="cs"/>
                          <w:szCs w:val="24"/>
                          <w:rtl/>
                        </w:rPr>
                        <w:t>לד</w:t>
                      </w:r>
                      <w:r w:rsidR="00F97302" w:rsidRPr="00766BC7">
                        <w:rPr>
                          <w:szCs w:val="24"/>
                          <w:rtl/>
                        </w:rPr>
                        <w:t xml:space="preserve"> תנועתי/שותף ויוזם שהפך להיות אדיש</w:t>
                      </w:r>
                      <w:r w:rsidR="00F97302" w:rsidRPr="00766BC7">
                        <w:rPr>
                          <w:szCs w:val="24"/>
                        </w:rPr>
                        <w:t>.</w:t>
                      </w:r>
                    </w:p>
                    <w:p w:rsidR="00F97302" w:rsidRPr="00766BC7" w:rsidRDefault="00F97302" w:rsidP="001E2943">
                      <w:pPr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 xml:space="preserve">     </w:t>
                      </w:r>
                      <w:r w:rsidRPr="00766BC7">
                        <w:rPr>
                          <w:szCs w:val="24"/>
                          <w:rtl/>
                        </w:rPr>
                        <w:t>ילד שקט שהפך להיות תנועתי/עצבני/חסר שקט, בכיין, הסתגרות, תלותיות , אלימות</w:t>
                      </w:r>
                      <w:r w:rsidRPr="00766BC7">
                        <w:rPr>
                          <w:szCs w:val="24"/>
                        </w:rPr>
                        <w:t xml:space="preserve"> .</w:t>
                      </w:r>
                    </w:p>
                    <w:p w:rsidR="00F97302" w:rsidRPr="00766BC7" w:rsidRDefault="00F97302" w:rsidP="00F97302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 xml:space="preserve">     </w:t>
                      </w:r>
                      <w:r w:rsidRPr="00766BC7">
                        <w:rPr>
                          <w:szCs w:val="24"/>
                          <w:rtl/>
                        </w:rPr>
                        <w:t>רגרסיות לדפוסי התנהגות ילדותיים מתחת לגילו</w:t>
                      </w:r>
                    </w:p>
                    <w:p w:rsidR="00F97302" w:rsidRPr="00766BC7" w:rsidRDefault="00F97302" w:rsidP="00F97302">
                      <w:pPr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 xml:space="preserve">     </w:t>
                      </w:r>
                      <w:r w:rsidRPr="00766BC7">
                        <w:rPr>
                          <w:szCs w:val="24"/>
                          <w:rtl/>
                        </w:rPr>
                        <w:t>הופעה מוזנחת או ילד שהיה מטופח והופעתו השתנתה לשלילה</w:t>
                      </w:r>
                      <w:r w:rsidRPr="00766BC7">
                        <w:rPr>
                          <w:szCs w:val="24"/>
                        </w:rPr>
                        <w:t>. *</w:t>
                      </w:r>
                      <w:r w:rsidRPr="00766BC7">
                        <w:rPr>
                          <w:szCs w:val="24"/>
                          <w:rtl/>
                        </w:rPr>
                        <w:t>הבגדים אינם מתאימים לעונת השנה ואינם מוחלפים</w:t>
                      </w:r>
                      <w:r w:rsidRPr="00766BC7">
                        <w:rPr>
                          <w:szCs w:val="24"/>
                        </w:rPr>
                        <w:t>.</w:t>
                      </w:r>
                    </w:p>
                    <w:p w:rsidR="00F97302" w:rsidRPr="00766BC7" w:rsidRDefault="00F97302" w:rsidP="00F97302">
                      <w:pPr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 xml:space="preserve">     </w:t>
                      </w:r>
                      <w:r w:rsidRPr="00766BC7">
                        <w:rPr>
                          <w:rFonts w:hint="cs"/>
                          <w:szCs w:val="24"/>
                          <w:rtl/>
                        </w:rPr>
                        <w:t>שינויים במשקל, סימני עייפות</w:t>
                      </w:r>
                    </w:p>
                    <w:p w:rsidR="00F97302" w:rsidRPr="00766BC7" w:rsidRDefault="00F97302" w:rsidP="00F97302">
                      <w:pPr>
                        <w:rPr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 xml:space="preserve">     </w:t>
                      </w:r>
                      <w:r w:rsidRPr="00766BC7">
                        <w:rPr>
                          <w:szCs w:val="24"/>
                          <w:rtl/>
                        </w:rPr>
                        <w:t>בגיל ההתבגרות- בגדים שאינם תואמים למבנה הגוף.</w:t>
                      </w:r>
                    </w:p>
                    <w:p w:rsidR="00F97302" w:rsidRDefault="00F97302" w:rsidP="00F97302">
                      <w:pPr>
                        <w:rPr>
                          <w:sz w:val="28"/>
                          <w:rtl/>
                        </w:rPr>
                      </w:pPr>
                      <w:r>
                        <w:rPr>
                          <w:rFonts w:hint="cs"/>
                          <w:szCs w:val="24"/>
                          <w:rtl/>
                        </w:rPr>
                        <w:t xml:space="preserve">     </w:t>
                      </w:r>
                      <w:r w:rsidRPr="00766BC7">
                        <w:rPr>
                          <w:szCs w:val="24"/>
                          <w:rtl/>
                        </w:rPr>
                        <w:t>קיים קושי ליצור קשר טלפוני עם הילד/משפחתו</w:t>
                      </w:r>
                    </w:p>
                    <w:p w:rsidR="001E2943" w:rsidRPr="009974F6" w:rsidRDefault="001E2943" w:rsidP="00F97302">
                      <w:pPr>
                        <w:rPr>
                          <w:sz w:val="28"/>
                          <w:rtl/>
                        </w:rPr>
                      </w:pPr>
                    </w:p>
                    <w:p w:rsidR="00F97302" w:rsidRPr="009974F6" w:rsidRDefault="00F97302" w:rsidP="00F9730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97302" w:rsidRPr="001E2943" w:rsidRDefault="001E2943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5DC59" wp14:editId="6FA2F1E9">
                <wp:simplePos x="0" y="0"/>
                <wp:positionH relativeFrom="column">
                  <wp:posOffset>4095751</wp:posOffset>
                </wp:positionH>
                <wp:positionV relativeFrom="paragraph">
                  <wp:posOffset>84455</wp:posOffset>
                </wp:positionV>
                <wp:extent cx="2076450" cy="428625"/>
                <wp:effectExtent l="0" t="0" r="0" b="952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28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7302" w:rsidRPr="001E2943" w:rsidRDefault="00F97302" w:rsidP="00F97302">
                            <w:pPr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1E294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הופעה חיצונית והתנהגות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5DC59" id="מלבן 4" o:spid="_x0000_s1027" style="position:absolute;left:0;text-align:left;margin-left:322.5pt;margin-top:6.65pt;width:16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" fillcolor="#5b9bd5" stroked="f" strokeweight="1pt">
                <v:textbox>
                  <w:txbxContent>
                    <w:p w:rsidR="00F97302" w:rsidRPr="001E2943" w:rsidRDefault="00F97302" w:rsidP="00F97302">
                      <w:pPr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1E2943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הופעה חיצונית והתנהגות</w:t>
                      </w:r>
                    </w:p>
                  </w:txbxContent>
                </v:textbox>
              </v:rect>
            </w:pict>
          </mc:Fallback>
        </mc:AlternateContent>
      </w: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sz w:val="22"/>
          <w:szCs w:val="22"/>
          <w:rtl/>
        </w:rPr>
        <w:t>הופעה חיצוני ת והתנהגות</w:t>
      </w:r>
      <w:r w:rsidRPr="001E2943">
        <w:rPr>
          <w:rFonts w:asciiTheme="minorBidi" w:eastAsiaTheme="minorHAnsi" w:hAnsiTheme="minorBidi" w:cstheme="minorBidi"/>
          <w:sz w:val="22"/>
          <w:szCs w:val="22"/>
        </w:rPr>
        <w:t xml:space="preserve"> : *</w:t>
      </w:r>
      <w:r w:rsidRPr="001E2943">
        <w:rPr>
          <w:rFonts w:asciiTheme="minorBidi" w:eastAsiaTheme="minorHAnsi" w:hAnsiTheme="minorBidi" w:cstheme="minorBidi"/>
          <w:b/>
          <w:bCs/>
          <w:noProof/>
          <w:sz w:val="22"/>
          <w:szCs w:val="22"/>
          <w:rtl/>
        </w:rPr>
        <w:t xml:space="preserve"> </w:t>
      </w: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F97302" w:rsidRPr="001E2943" w:rsidRDefault="001E2943" w:rsidP="009F2346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292FC" wp14:editId="300DC00A">
                <wp:simplePos x="0" y="0"/>
                <wp:positionH relativeFrom="column">
                  <wp:posOffset>-619125</wp:posOffset>
                </wp:positionH>
                <wp:positionV relativeFrom="paragraph">
                  <wp:posOffset>353060</wp:posOffset>
                </wp:positionV>
                <wp:extent cx="6949440" cy="3095625"/>
                <wp:effectExtent l="0" t="0" r="22860" b="28575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3095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2943" w:rsidRDefault="001E2943" w:rsidP="00F97302">
                            <w:pPr>
                              <w:rPr>
                                <w:rtl/>
                              </w:rPr>
                            </w:pPr>
                          </w:p>
                          <w:p w:rsidR="001E2943" w:rsidRDefault="001E2943" w:rsidP="00F97302">
                            <w:pPr>
                              <w:rPr>
                                <w:rtl/>
                              </w:rPr>
                            </w:pPr>
                          </w:p>
                          <w:p w:rsidR="00F97302" w:rsidRDefault="00F97302" w:rsidP="00F97302">
                            <w:r>
                              <w:rPr>
                                <w:rtl/>
                              </w:rPr>
                              <w:t>שינוי קיצוני במצבו הרגשי של הילד</w:t>
                            </w:r>
                          </w:p>
                          <w:p w:rsidR="00F97302" w:rsidRDefault="00F97302" w:rsidP="00F97302">
                            <w:r>
                              <w:rPr>
                                <w:rtl/>
                              </w:rPr>
                              <w:t>הילד נראה מפוחד או מאוים, מתוח או מבולבל מודאג או עצוב</w:t>
                            </w:r>
                            <w:r>
                              <w:t xml:space="preserve"> . </w:t>
                            </w:r>
                          </w:p>
                          <w:p w:rsidR="00F97302" w:rsidRDefault="001E2943" w:rsidP="00F973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</w:t>
                            </w:r>
                            <w:r w:rsidR="00F97302">
                              <w:rPr>
                                <w:rtl/>
                              </w:rPr>
                              <w:t xml:space="preserve">גלה אדישות, התכנסות </w:t>
                            </w:r>
                          </w:p>
                          <w:p w:rsidR="00F97302" w:rsidRDefault="00F97302" w:rsidP="00F97302">
                            <w:r>
                              <w:rPr>
                                <w:rtl/>
                              </w:rPr>
                              <w:t>ילד שהתנתק מחבריו/לא יוצר קשרים אחה"צ/לא מצטרף לפעילויות הבית ספריות או ילד גן שמסרב להיענות לקשר עם הגננת</w:t>
                            </w:r>
                            <w:r>
                              <w:t xml:space="preserve">. </w:t>
                            </w:r>
                          </w:p>
                          <w:p w:rsidR="00F97302" w:rsidRDefault="00F97302" w:rsidP="00F97302">
                            <w:r>
                              <w:rPr>
                                <w:rtl/>
                              </w:rPr>
                              <w:t>חוסר תגובה להנאה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,</w:t>
                            </w:r>
                            <w:r>
                              <w:rPr>
                                <w:rtl/>
                              </w:rPr>
                              <w:t xml:space="preserve"> חוסר הבעה ופסיביות מבטא תחושה של חוסר ערך עצמי </w:t>
                            </w:r>
                          </w:p>
                          <w:p w:rsidR="00F97302" w:rsidRDefault="00F97302" w:rsidP="00F973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מאשים את עצמו בדברים "רעים" שקרו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F97302" w:rsidRDefault="00F97302" w:rsidP="00F973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אינו מרוצה מעבודותיו, קורע או מקלקל אותן</w:t>
                            </w:r>
                          </w:p>
                          <w:p w:rsidR="00F97302" w:rsidRDefault="00F97302" w:rsidP="00F973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</w:t>
                            </w:r>
                            <w:r>
                              <w:rPr>
                                <w:rtl/>
                              </w:rPr>
                              <w:t>לד שמעלה באופן מפורש קשיים וחרדות למשל- "מה יקרה לסבא וסבתא /אמא ואבא?", "אני לא באף קבוצה ואף אחד לא מתקשר אלי" "מה יהיה אם אהיה חולה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?"</w:t>
                            </w:r>
                          </w:p>
                          <w:p w:rsidR="00F97302" w:rsidRPr="009F2346" w:rsidRDefault="00F97302" w:rsidP="00F9730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בגיל ההתבגרות</w:t>
                            </w:r>
                            <w:r>
                              <w:t xml:space="preserve"> : </w:t>
                            </w:r>
                            <w:r>
                              <w:rPr>
                                <w:rtl/>
                              </w:rPr>
                              <w:t xml:space="preserve">מביע חוסר שביעות רצון תמידי מהישגיו האישיים וכן קושי בולט לקבל תגובה חיובית </w:t>
                            </w:r>
                            <w:r w:rsidRPr="009F2346">
                              <w:rPr>
                                <w:b/>
                                <w:bCs/>
                                <w:rtl/>
                              </w:rPr>
                              <w:t>על הישגים</w:t>
                            </w:r>
                            <w:r w:rsidRPr="009F234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F97302" w:rsidRDefault="00F97302" w:rsidP="00F973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אמירות אובדניות/פגיעה עצמית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292FC" id="מלבן 5" o:spid="_x0000_s1028" style="position:absolute;left:0;text-align:left;margin-left:-48.75pt;margin-top:27.8pt;width:547.2pt;height:2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" fillcolor="#5b9bd5" strokecolor="#41719c" strokeweight="1pt">
                <v:textbox>
                  <w:txbxContent>
                    <w:p w:rsidR="001E2943" w:rsidRDefault="001E2943" w:rsidP="00F97302">
                      <w:pPr>
                        <w:rPr>
                          <w:rtl/>
                        </w:rPr>
                      </w:pPr>
                    </w:p>
                    <w:p w:rsidR="001E2943" w:rsidRDefault="001E2943" w:rsidP="00F97302">
                      <w:pPr>
                        <w:rPr>
                          <w:rtl/>
                        </w:rPr>
                      </w:pPr>
                    </w:p>
                    <w:p w:rsidR="00F97302" w:rsidRDefault="00F97302" w:rsidP="00F97302">
                      <w:r>
                        <w:rPr>
                          <w:rtl/>
                        </w:rPr>
                        <w:t>שינוי קיצוני במצבו הרגשי של הילד</w:t>
                      </w:r>
                    </w:p>
                    <w:p w:rsidR="00F97302" w:rsidRDefault="00F97302" w:rsidP="00F97302">
                      <w:r>
                        <w:rPr>
                          <w:rtl/>
                        </w:rPr>
                        <w:t>הילד נראה מפוחד או מאוים, מתוח או מבולבל מודאג או עצוב</w:t>
                      </w:r>
                      <w:r>
                        <w:t xml:space="preserve"> . </w:t>
                      </w:r>
                    </w:p>
                    <w:p w:rsidR="00F97302" w:rsidRDefault="001E2943" w:rsidP="00F9730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מ</w:t>
                      </w:r>
                      <w:r w:rsidR="00F97302">
                        <w:rPr>
                          <w:rtl/>
                        </w:rPr>
                        <w:t xml:space="preserve">גלה אדישות, התכנסות </w:t>
                      </w:r>
                    </w:p>
                    <w:p w:rsidR="00F97302" w:rsidRDefault="00F97302" w:rsidP="00F97302">
                      <w:r>
                        <w:rPr>
                          <w:rtl/>
                        </w:rPr>
                        <w:t>ילד שהתנתק מחבריו/לא יוצר קשרים אחה"צ/לא מצטרף לפעילויות הבית ספריות או ילד גן שמסרב להיענות לקשר עם הגננת</w:t>
                      </w:r>
                      <w:r>
                        <w:t xml:space="preserve">. </w:t>
                      </w:r>
                    </w:p>
                    <w:p w:rsidR="00F97302" w:rsidRDefault="00F97302" w:rsidP="00F97302">
                      <w:r>
                        <w:rPr>
                          <w:rtl/>
                        </w:rPr>
                        <w:t>חוסר תגובה להנאה</w:t>
                      </w:r>
                      <w:r>
                        <w:rPr>
                          <w:rFonts w:hint="cs"/>
                          <w:rtl/>
                        </w:rPr>
                        <w:t>,</w:t>
                      </w:r>
                      <w:r>
                        <w:rPr>
                          <w:rtl/>
                        </w:rPr>
                        <w:t xml:space="preserve"> חוסר הבעה ופסיביות מבטא תחושה של חוסר ערך עצמי </w:t>
                      </w:r>
                    </w:p>
                    <w:p w:rsidR="00F97302" w:rsidRDefault="00F97302" w:rsidP="00F97302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מאשים את עצמו בדברים "רעים" שקרו</w:t>
                      </w:r>
                      <w:r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F97302" w:rsidRDefault="00F97302" w:rsidP="00F97302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אינו מרוצה מעבודותיו, קורע או מקלקל אותן</w:t>
                      </w:r>
                    </w:p>
                    <w:p w:rsidR="00F97302" w:rsidRDefault="00F97302" w:rsidP="00F9730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י</w:t>
                      </w:r>
                      <w:r>
                        <w:rPr>
                          <w:rtl/>
                        </w:rPr>
                        <w:t>לד שמעלה באופן מפורש קשיים וחרדות למשל- "מה יקרה לסבא וסבתא /</w:t>
                      </w:r>
                      <w:proofErr w:type="spellStart"/>
                      <w:r>
                        <w:rPr>
                          <w:rtl/>
                        </w:rPr>
                        <w:t>אמא</w:t>
                      </w:r>
                      <w:proofErr w:type="spellEnd"/>
                      <w:r>
                        <w:rPr>
                          <w:rtl/>
                        </w:rPr>
                        <w:t xml:space="preserve"> ואבא?", "אני לא באף קבוצה ואף אחד לא מתקשר אלי" "מה יהיה אם אהיה חולה</w:t>
                      </w:r>
                      <w:r>
                        <w:rPr>
                          <w:rFonts w:hint="cs"/>
                          <w:rtl/>
                        </w:rPr>
                        <w:t>?"</w:t>
                      </w:r>
                    </w:p>
                    <w:p w:rsidR="00F97302" w:rsidRPr="009F2346" w:rsidRDefault="00F97302" w:rsidP="00F97302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tl/>
                        </w:rPr>
                        <w:t>בגיל ההתבגרות</w:t>
                      </w:r>
                      <w:r>
                        <w:t xml:space="preserve"> : </w:t>
                      </w:r>
                      <w:r>
                        <w:rPr>
                          <w:rtl/>
                        </w:rPr>
                        <w:t xml:space="preserve">מביע חוסר שביעות רצון תמידי מהישגיו האישיים וכן קושי בולט לקבל תגובה חיובית </w:t>
                      </w:r>
                      <w:r w:rsidRPr="009F2346">
                        <w:rPr>
                          <w:b/>
                          <w:bCs/>
                          <w:rtl/>
                        </w:rPr>
                        <w:t>על הישגים</w:t>
                      </w:r>
                      <w:r w:rsidRPr="009F2346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F97302" w:rsidRDefault="00F97302" w:rsidP="00F9730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אמירות אובדניות/פגיעה עצמית</w:t>
                      </w:r>
                    </w:p>
                  </w:txbxContent>
                </v:textbox>
              </v:rect>
            </w:pict>
          </mc:Fallback>
        </mc:AlternateContent>
      </w:r>
      <w:r w:rsidR="00F97302" w:rsidRPr="001E2943">
        <w:rPr>
          <w:rFonts w:asciiTheme="minorBidi" w:eastAsiaTheme="minorHAnsi" w:hAnsiTheme="minorBidi" w:cstheme="minorBidi"/>
          <w:b/>
          <w:bCs/>
          <w:sz w:val="22"/>
          <w:szCs w:val="22"/>
          <w:rtl/>
        </w:rPr>
        <w:t>\</w:t>
      </w:r>
    </w:p>
    <w:p w:rsidR="00F97302" w:rsidRPr="001E2943" w:rsidRDefault="001E2943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835D6" wp14:editId="62865A49">
                <wp:simplePos x="0" y="0"/>
                <wp:positionH relativeFrom="margin">
                  <wp:posOffset>4514850</wp:posOffset>
                </wp:positionH>
                <wp:positionV relativeFrom="paragraph">
                  <wp:posOffset>106680</wp:posOffset>
                </wp:positionV>
                <wp:extent cx="1732915" cy="476250"/>
                <wp:effectExtent l="0" t="0" r="635" b="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7302" w:rsidRPr="001E2943" w:rsidRDefault="00F97302" w:rsidP="00F9730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E294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תפקוד רגשי-חברתי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835D6" id="מלבן 6" o:spid="_x0000_s1029" style="position:absolute;left:0;text-align:left;margin-left:355.5pt;margin-top:8.4pt;width:136.4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" fillcolor="#5b9bd5" stroked="f" strokeweight="1pt">
                <v:textbox>
                  <w:txbxContent>
                    <w:p w:rsidR="00F97302" w:rsidRPr="001E2943" w:rsidRDefault="00F97302" w:rsidP="00F9730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E2943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תפקוד רגשי-חברתי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F97302" w:rsidRPr="001E2943" w:rsidRDefault="009F2346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D0817" wp14:editId="2F7C26A2">
                <wp:simplePos x="0" y="0"/>
                <wp:positionH relativeFrom="column">
                  <wp:posOffset>-190500</wp:posOffset>
                </wp:positionH>
                <wp:positionV relativeFrom="paragraph">
                  <wp:posOffset>320040</wp:posOffset>
                </wp:positionV>
                <wp:extent cx="6264910" cy="3261995"/>
                <wp:effectExtent l="0" t="0" r="21590" b="14605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4910" cy="326199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7302" w:rsidRDefault="00F97302" w:rsidP="00F973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הדרדרות קיצונית ופתאומית בלימודים</w:t>
                            </w:r>
                            <w:r>
                              <w:t xml:space="preserve">. </w:t>
                            </w:r>
                          </w:p>
                          <w:p w:rsidR="00F97302" w:rsidRDefault="00F97302" w:rsidP="00F973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קושי מפתיע בביטוי מילולי שוטף, תהליך החשיבה מבולבל ולא מאורגן</w:t>
                            </w:r>
                            <w:r>
                              <w:t xml:space="preserve"> . </w:t>
                            </w:r>
                          </w:p>
                          <w:p w:rsidR="00F97302" w:rsidRDefault="00F97302" w:rsidP="00F97302">
                            <w:r>
                              <w:rPr>
                                <w:rtl/>
                              </w:rPr>
                              <w:t xml:space="preserve">קושי בריכוז </w:t>
                            </w:r>
                          </w:p>
                          <w:p w:rsidR="00F97302" w:rsidRDefault="00F97302" w:rsidP="00F97302">
                            <w:r>
                              <w:rPr>
                                <w:rtl/>
                              </w:rPr>
                              <w:t>היעדרות/אי שיתוף פעולה בלמידה מרחוק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tl/>
                              </w:rPr>
                              <w:t>אי ביצוע מטלות</w:t>
                            </w:r>
                          </w:p>
                          <w:p w:rsidR="00F97302" w:rsidRDefault="00F97302" w:rsidP="00F97302">
                            <w:r>
                              <w:rPr>
                                <w:rtl/>
                              </w:rPr>
                              <w:t>קושי לרכוש מיומנויות למידה בהתאם לגילו</w:t>
                            </w:r>
                            <w:r>
                              <w:t xml:space="preserve">. </w:t>
                            </w:r>
                          </w:p>
                          <w:p w:rsidR="00F97302" w:rsidRDefault="00F97302" w:rsidP="00F97302">
                            <w:r>
                              <w:rPr>
                                <w:rtl/>
                              </w:rPr>
                              <w:t>מוטיבציה נמוכה או ירידה במוטיבציה למרות יכולת לימודית טובה</w:t>
                            </w:r>
                            <w:r>
                              <w:t xml:space="preserve">. </w:t>
                            </w:r>
                          </w:p>
                          <w:p w:rsidR="00F97302" w:rsidRDefault="00F97302" w:rsidP="00F97302">
                            <w:r>
                              <w:rPr>
                                <w:rtl/>
                              </w:rPr>
                              <w:t xml:space="preserve">חוש הזמן פגוע </w:t>
                            </w:r>
                          </w:p>
                          <w:p w:rsidR="00F97302" w:rsidRDefault="00F97302" w:rsidP="00F973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רתיעה מלמידה של נושאים חדשים</w:t>
                            </w:r>
                          </w:p>
                          <w:p w:rsidR="00F97302" w:rsidRDefault="00F97302" w:rsidP="00F97302">
                            <w:r>
                              <w:rPr>
                                <w:rtl/>
                              </w:rPr>
                              <w:t>קושי לרכוש מיומנויות למידה בהתאם לגילו</w:t>
                            </w:r>
                            <w:r>
                              <w:t xml:space="preserve">. </w:t>
                            </w:r>
                          </w:p>
                          <w:p w:rsidR="00F97302" w:rsidRDefault="00F97302" w:rsidP="00F97302">
                            <w:r>
                              <w:rPr>
                                <w:rtl/>
                              </w:rPr>
                              <w:t>מוטיבציה נמוכה או ירידה במוטיבציה למרות יכולת לימודית טובה</w:t>
                            </w:r>
                          </w:p>
                          <w:p w:rsidR="00F97302" w:rsidRDefault="00F97302" w:rsidP="00F973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רתיעה מלמידה של נושאים חדשים</w:t>
                            </w:r>
                          </w:p>
                          <w:p w:rsidR="00F97302" w:rsidRPr="006B6B5C" w:rsidRDefault="00F97302" w:rsidP="00F9730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סממנים אלה יעידו על קושי לאחר שנשללו גורמים אחרים כגון : עיכוב התפתחותי, שפתי לקויות למידה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tl/>
                              </w:rPr>
                              <w:t>הפרעת קשב וכיו</w:t>
                            </w:r>
                            <w:r>
                              <w:t>'</w:t>
                            </w:r>
                          </w:p>
                          <w:p w:rsidR="00F97302" w:rsidRDefault="00F97302" w:rsidP="00F973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D0817" id="מלבן 7" o:spid="_x0000_s1030" style="position:absolute;left:0;text-align:left;margin-left:-15pt;margin-top:25.2pt;width:493.3pt;height:2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" fillcolor="#5b9bd5" strokecolor="#41719c" strokeweight="1pt">
                <v:textbox>
                  <w:txbxContent>
                    <w:p w:rsidR="00F97302" w:rsidRDefault="00F97302" w:rsidP="00F97302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הדרדרות קיצונית ופתאומית בלימודים</w:t>
                      </w:r>
                      <w:r>
                        <w:t xml:space="preserve">. </w:t>
                      </w:r>
                    </w:p>
                    <w:p w:rsidR="00F97302" w:rsidRDefault="00F97302" w:rsidP="00F97302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קושי מפתיע בביטוי מילולי שוטף, תהליך החשיבה מבולבל ולא מאורגן</w:t>
                      </w:r>
                      <w:r>
                        <w:t xml:space="preserve"> . </w:t>
                      </w:r>
                    </w:p>
                    <w:p w:rsidR="00F97302" w:rsidRDefault="00F97302" w:rsidP="00F97302">
                      <w:r>
                        <w:rPr>
                          <w:rtl/>
                        </w:rPr>
                        <w:t xml:space="preserve">קושי בריכוז </w:t>
                      </w:r>
                    </w:p>
                    <w:p w:rsidR="00F97302" w:rsidRDefault="00F97302" w:rsidP="00F97302">
                      <w:r>
                        <w:rPr>
                          <w:rtl/>
                        </w:rPr>
                        <w:t>היעדרות/אי שיתוף פעולה בלמידה מרחוק</w:t>
                      </w:r>
                      <w:r>
                        <w:t xml:space="preserve">, </w:t>
                      </w:r>
                      <w:r>
                        <w:rPr>
                          <w:rtl/>
                        </w:rPr>
                        <w:t>אי ביצוע מטלות</w:t>
                      </w:r>
                    </w:p>
                    <w:p w:rsidR="00F97302" w:rsidRDefault="00F97302" w:rsidP="00F97302">
                      <w:r>
                        <w:rPr>
                          <w:rtl/>
                        </w:rPr>
                        <w:t>קושי לרכוש מיומנויות למידה בהתאם לגילו</w:t>
                      </w:r>
                      <w:r>
                        <w:t xml:space="preserve">. </w:t>
                      </w:r>
                    </w:p>
                    <w:p w:rsidR="00F97302" w:rsidRDefault="00F97302" w:rsidP="00F97302">
                      <w:r>
                        <w:rPr>
                          <w:rtl/>
                        </w:rPr>
                        <w:t>מוטיבציה נמוכה או ירידה במוטיבציה למרות יכולת לימודית טובה</w:t>
                      </w:r>
                      <w:r>
                        <w:t xml:space="preserve">. </w:t>
                      </w:r>
                    </w:p>
                    <w:p w:rsidR="00F97302" w:rsidRDefault="00F97302" w:rsidP="00F97302">
                      <w:r>
                        <w:rPr>
                          <w:rtl/>
                        </w:rPr>
                        <w:t xml:space="preserve">חוש הזמן פגוע </w:t>
                      </w:r>
                    </w:p>
                    <w:p w:rsidR="00F97302" w:rsidRDefault="00F97302" w:rsidP="00F97302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רתיעה מלמידה של נושאים חדשים</w:t>
                      </w:r>
                    </w:p>
                    <w:p w:rsidR="00F97302" w:rsidRDefault="00F97302" w:rsidP="00F97302">
                      <w:r>
                        <w:rPr>
                          <w:rtl/>
                        </w:rPr>
                        <w:t>קושי לרכוש מיומנויות למידה בהתאם לגילו</w:t>
                      </w:r>
                      <w:r>
                        <w:t xml:space="preserve">. </w:t>
                      </w:r>
                    </w:p>
                    <w:p w:rsidR="00F97302" w:rsidRDefault="00F97302" w:rsidP="00F97302">
                      <w:r>
                        <w:rPr>
                          <w:rtl/>
                        </w:rPr>
                        <w:t>מוטיבציה נמוכה או ירידה במוטיבציה למרות יכולת לימודית טובה</w:t>
                      </w:r>
                    </w:p>
                    <w:p w:rsidR="00F97302" w:rsidRDefault="00F97302" w:rsidP="00F97302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רתיעה מלמידה של נושאים חדשים</w:t>
                      </w:r>
                    </w:p>
                    <w:p w:rsidR="00F97302" w:rsidRPr="006B6B5C" w:rsidRDefault="00F97302" w:rsidP="00F97302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סממנים אלה יעידו על קושי לאחר שנשללו גורמים אחרים כגון : עיכוב התפתחותי, שפתי לקויות למידה</w:t>
                      </w:r>
                      <w:r>
                        <w:t xml:space="preserve">, </w:t>
                      </w:r>
                      <w:r>
                        <w:rPr>
                          <w:rtl/>
                        </w:rPr>
                        <w:t>הפרעת קשב וכיו</w:t>
                      </w:r>
                      <w:r>
                        <w:t>'</w:t>
                      </w:r>
                    </w:p>
                    <w:p w:rsidR="00F97302" w:rsidRDefault="00F97302" w:rsidP="00F973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97302" w:rsidRPr="001E2943" w:rsidRDefault="009F2346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2EB3E" wp14:editId="446793EC">
                <wp:simplePos x="0" y="0"/>
                <wp:positionH relativeFrom="column">
                  <wp:posOffset>4152901</wp:posOffset>
                </wp:positionH>
                <wp:positionV relativeFrom="paragraph">
                  <wp:posOffset>6985</wp:posOffset>
                </wp:positionV>
                <wp:extent cx="1752600" cy="246380"/>
                <wp:effectExtent l="0" t="0" r="0" b="127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463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7302" w:rsidRPr="001E2943" w:rsidRDefault="00F97302" w:rsidP="00F97302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E294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תפקוד קוגניטיבי ולימודי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2EB3E" id="מלבן 8" o:spid="_x0000_s1031" style="position:absolute;left:0;text-align:left;margin-left:327pt;margin-top:.55pt;width:138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" fillcolor="#5b9bd5" stroked="f" strokeweight="1pt">
                <v:textbox>
                  <w:txbxContent>
                    <w:p w:rsidR="00F97302" w:rsidRPr="001E2943" w:rsidRDefault="00F97302" w:rsidP="00F97302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E2943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תפקוד קוגניטיבי ולימודי</w:t>
                      </w:r>
                    </w:p>
                  </w:txbxContent>
                </v:textbox>
              </v:rect>
            </w:pict>
          </mc:Fallback>
        </mc:AlternateContent>
      </w: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F97302" w:rsidRPr="001E2943" w:rsidRDefault="00F97302" w:rsidP="00F97302">
      <w:pPr>
        <w:spacing w:after="160" w:line="259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p w:rsidR="001E2943" w:rsidRPr="001E2943" w:rsidRDefault="001E2943" w:rsidP="00F97302">
      <w:pPr>
        <w:spacing w:after="160" w:line="360" w:lineRule="auto"/>
        <w:ind w:left="360"/>
        <w:rPr>
          <w:rFonts w:asciiTheme="minorBidi" w:eastAsiaTheme="minorHAnsi" w:hAnsiTheme="minorBidi" w:cstheme="minorBidi"/>
          <w:b/>
          <w:bCs/>
          <w:color w:val="002060"/>
          <w:sz w:val="22"/>
          <w:szCs w:val="22"/>
          <w:rtl/>
        </w:rPr>
      </w:pPr>
    </w:p>
    <w:p w:rsidR="001E2943" w:rsidRPr="001E2943" w:rsidRDefault="001E2943">
      <w:pPr>
        <w:bidi w:val="0"/>
        <w:rPr>
          <w:rFonts w:asciiTheme="minorBidi" w:eastAsiaTheme="minorHAnsi" w:hAnsiTheme="minorBidi" w:cstheme="minorBidi"/>
          <w:b/>
          <w:bCs/>
          <w:color w:val="002060"/>
          <w:sz w:val="22"/>
          <w:szCs w:val="22"/>
          <w:rtl/>
        </w:rPr>
      </w:pPr>
      <w:r w:rsidRPr="001E2943">
        <w:rPr>
          <w:rFonts w:asciiTheme="minorBidi" w:eastAsiaTheme="minorHAnsi" w:hAnsiTheme="minorBidi" w:cstheme="minorBidi"/>
          <w:b/>
          <w:bCs/>
          <w:color w:val="002060"/>
          <w:sz w:val="22"/>
          <w:szCs w:val="22"/>
          <w:rtl/>
        </w:rPr>
        <w:br w:type="page"/>
      </w:r>
    </w:p>
    <w:p w:rsidR="00F97302" w:rsidRPr="001E2943" w:rsidRDefault="001E2943" w:rsidP="001E2943">
      <w:pPr>
        <w:spacing w:after="160" w:line="360" w:lineRule="auto"/>
        <w:ind w:left="360"/>
        <w:rPr>
          <w:rFonts w:asciiTheme="minorBidi" w:eastAsiaTheme="minorHAnsi" w:hAnsiTheme="minorBidi" w:cstheme="minorBidi"/>
          <w:b/>
          <w:bCs/>
          <w:color w:val="002060"/>
          <w:sz w:val="22"/>
          <w:szCs w:val="22"/>
          <w:u w:val="single"/>
          <w:rtl/>
        </w:rPr>
      </w:pPr>
      <w:r w:rsidRPr="001E2943">
        <w:rPr>
          <w:rFonts w:asciiTheme="minorBidi" w:eastAsiaTheme="minorHAnsi" w:hAnsiTheme="minorBidi" w:cstheme="minorBidi"/>
          <w:b/>
          <w:bCs/>
          <w:color w:val="002060"/>
          <w:sz w:val="22"/>
          <w:szCs w:val="22"/>
          <w:u w:val="single"/>
          <w:rtl/>
        </w:rPr>
        <w:t>י</w:t>
      </w:r>
      <w:r w:rsidR="00F97302" w:rsidRPr="001E2943">
        <w:rPr>
          <w:rFonts w:asciiTheme="minorBidi" w:eastAsiaTheme="minorHAnsi" w:hAnsiTheme="minorBidi" w:cstheme="minorBidi"/>
          <w:b/>
          <w:bCs/>
          <w:color w:val="002060"/>
          <w:sz w:val="22"/>
          <w:szCs w:val="22"/>
          <w:u w:val="single"/>
          <w:rtl/>
        </w:rPr>
        <w:t>צירת סדירויות ושגרות מעקב, כולל מתכלל המקרה להתערבות:</w:t>
      </w:r>
    </w:p>
    <w:p w:rsidR="00F97302" w:rsidRPr="001E2943" w:rsidRDefault="00F97302" w:rsidP="001E2943">
      <w:pPr>
        <w:numPr>
          <w:ilvl w:val="0"/>
          <w:numId w:val="2"/>
        </w:numPr>
        <w:spacing w:after="200" w:line="360" w:lineRule="auto"/>
        <w:contextualSpacing/>
        <w:rPr>
          <w:rFonts w:asciiTheme="minorBidi" w:eastAsiaTheme="minorHAnsi" w:hAnsiTheme="minorBidi" w:cstheme="minorBidi"/>
          <w:color w:val="1F3864" w:themeColor="accent5" w:themeShade="80"/>
          <w:sz w:val="22"/>
          <w:szCs w:val="22"/>
        </w:rPr>
      </w:pPr>
      <w:r w:rsidRPr="001E2943">
        <w:rPr>
          <w:rFonts w:asciiTheme="minorBidi" w:eastAsiaTheme="minorHAnsi" w:hAnsiTheme="minorBidi" w:cstheme="minorBidi"/>
          <w:color w:val="1F3864" w:themeColor="accent5" w:themeShade="80"/>
          <w:sz w:val="22"/>
          <w:szCs w:val="22"/>
          <w:rtl/>
        </w:rPr>
        <w:t>יצירת הסכמי התקשרות ומעקב עם התלמידים והוריהם.</w:t>
      </w:r>
    </w:p>
    <w:p w:rsidR="00F97302" w:rsidRPr="00315775" w:rsidRDefault="00F97302" w:rsidP="001E2943">
      <w:pPr>
        <w:numPr>
          <w:ilvl w:val="0"/>
          <w:numId w:val="2"/>
        </w:numPr>
        <w:spacing w:after="200" w:line="360" w:lineRule="auto"/>
        <w:contextualSpacing/>
        <w:rPr>
          <w:rFonts w:asciiTheme="minorBidi" w:eastAsiaTheme="minorHAnsi" w:hAnsiTheme="minorBidi" w:cstheme="minorBidi"/>
          <w:color w:val="1F3864" w:themeColor="accent5" w:themeShade="80"/>
          <w:sz w:val="22"/>
          <w:szCs w:val="22"/>
          <w:rtl/>
        </w:rPr>
      </w:pPr>
      <w:r w:rsidRPr="00315775">
        <w:rPr>
          <w:rFonts w:asciiTheme="minorBidi" w:eastAsiaTheme="minorHAnsi" w:hAnsiTheme="minorBidi" w:cstheme="minorBidi"/>
          <w:color w:val="1F3864" w:themeColor="accent5" w:themeShade="80"/>
          <w:sz w:val="22"/>
          <w:szCs w:val="22"/>
          <w:rtl/>
        </w:rPr>
        <w:t xml:space="preserve">יצירת סדירויות להתקשרות ומעקבים (למי מדווחים, מתי, מפגשי צוות חדר מורים, מפגשים עם הורים). </w:t>
      </w:r>
      <w:r w:rsidRPr="00315775">
        <w:rPr>
          <w:rFonts w:asciiTheme="minorBidi" w:eastAsiaTheme="minorHAnsi" w:hAnsiTheme="minorBidi" w:cstheme="minorBidi"/>
          <w:b/>
          <w:bCs/>
          <w:color w:val="1F3864" w:themeColor="accent5" w:themeShade="80"/>
          <w:sz w:val="22"/>
          <w:szCs w:val="22"/>
          <w:u w:val="single"/>
          <w:rtl/>
        </w:rPr>
        <w:t xml:space="preserve">מומלץ לקבוע בתקופה זו לפחות שני מפגשי צוות פרט למעקב והתערבות, הכוללים </w:t>
      </w:r>
      <w:r w:rsidR="00315775" w:rsidRPr="00315775">
        <w:rPr>
          <w:rFonts w:asciiTheme="minorBidi" w:eastAsiaTheme="minorHAnsi" w:hAnsiTheme="minorBidi" w:cstheme="minorBidi" w:hint="cs"/>
          <w:b/>
          <w:bCs/>
          <w:color w:val="1F3864" w:themeColor="accent5" w:themeShade="80"/>
          <w:sz w:val="22"/>
          <w:szCs w:val="22"/>
          <w:u w:val="single"/>
          <w:rtl/>
        </w:rPr>
        <w:t xml:space="preserve">גם </w:t>
      </w:r>
      <w:r w:rsidRPr="00315775">
        <w:rPr>
          <w:rFonts w:asciiTheme="minorBidi" w:eastAsiaTheme="minorHAnsi" w:hAnsiTheme="minorBidi" w:cstheme="minorBidi"/>
          <w:b/>
          <w:bCs/>
          <w:color w:val="1F3864" w:themeColor="accent5" w:themeShade="80"/>
          <w:sz w:val="22"/>
          <w:szCs w:val="22"/>
          <w:u w:val="single"/>
          <w:rtl/>
        </w:rPr>
        <w:t>את קבס ביה</w:t>
      </w:r>
      <w:r w:rsidR="00315775" w:rsidRPr="00315775">
        <w:rPr>
          <w:rFonts w:asciiTheme="minorBidi" w:eastAsiaTheme="minorHAnsi" w:hAnsiTheme="minorBidi" w:cstheme="minorBidi" w:hint="cs"/>
          <w:b/>
          <w:bCs/>
          <w:color w:val="1F3864" w:themeColor="accent5" w:themeShade="80"/>
          <w:sz w:val="22"/>
          <w:szCs w:val="22"/>
          <w:u w:val="single"/>
          <w:rtl/>
        </w:rPr>
        <w:t>"</w:t>
      </w:r>
      <w:r w:rsidRPr="00315775">
        <w:rPr>
          <w:rFonts w:asciiTheme="minorBidi" w:eastAsiaTheme="minorHAnsi" w:hAnsiTheme="minorBidi" w:cstheme="minorBidi"/>
          <w:b/>
          <w:bCs/>
          <w:color w:val="1F3864" w:themeColor="accent5" w:themeShade="80"/>
          <w:sz w:val="22"/>
          <w:szCs w:val="22"/>
          <w:u w:val="single"/>
          <w:rtl/>
        </w:rPr>
        <w:t>ס.</w:t>
      </w:r>
      <w:r w:rsidR="00315775" w:rsidRPr="00315775">
        <w:rPr>
          <w:rFonts w:asciiTheme="minorBidi" w:eastAsiaTheme="minorHAnsi" w:hAnsiTheme="minorBidi" w:cstheme="minorBidi" w:hint="cs"/>
          <w:b/>
          <w:bCs/>
          <w:color w:val="1F3864" w:themeColor="accent5" w:themeShade="80"/>
          <w:sz w:val="22"/>
          <w:szCs w:val="22"/>
          <w:u w:val="single"/>
          <w:rtl/>
        </w:rPr>
        <w:t xml:space="preserve"> </w:t>
      </w:r>
      <w:r w:rsidRPr="00315775">
        <w:rPr>
          <w:rFonts w:asciiTheme="minorBidi" w:eastAsiaTheme="minorHAnsi" w:hAnsiTheme="minorBidi" w:cstheme="minorBidi"/>
          <w:color w:val="1F3864" w:themeColor="accent5" w:themeShade="80"/>
          <w:sz w:val="22"/>
          <w:szCs w:val="22"/>
          <w:rtl/>
        </w:rPr>
        <w:t>קביעת מועדי התכנסות של צוות הפרט הבית ספרי, כולל שיתוף קבס ביה"ס. קביעת מתכלל מקרה לכל התערבות.</w:t>
      </w:r>
    </w:p>
    <w:p w:rsidR="00F97302" w:rsidRDefault="00F97302" w:rsidP="00315775">
      <w:pPr>
        <w:numPr>
          <w:ilvl w:val="0"/>
          <w:numId w:val="2"/>
        </w:numPr>
        <w:spacing w:after="200" w:line="360" w:lineRule="auto"/>
        <w:contextualSpacing/>
        <w:rPr>
          <w:rFonts w:asciiTheme="minorBidi" w:eastAsiaTheme="minorHAnsi" w:hAnsiTheme="minorBidi" w:cstheme="minorBidi"/>
          <w:b/>
          <w:bCs/>
          <w:color w:val="1F3864" w:themeColor="accent5" w:themeShade="80"/>
          <w:sz w:val="22"/>
          <w:szCs w:val="22"/>
        </w:rPr>
      </w:pPr>
      <w:r w:rsidRPr="001E2943">
        <w:rPr>
          <w:rFonts w:asciiTheme="minorBidi" w:eastAsiaTheme="minorHAnsi" w:hAnsiTheme="minorBidi" w:cstheme="minorBidi"/>
          <w:color w:val="1F3864" w:themeColor="accent5" w:themeShade="80"/>
          <w:sz w:val="22"/>
          <w:szCs w:val="22"/>
          <w:rtl/>
        </w:rPr>
        <w:t>תקשורת אמפטית</w:t>
      </w:r>
      <w:r w:rsidR="00315775">
        <w:rPr>
          <w:rFonts w:asciiTheme="minorBidi" w:eastAsiaTheme="minorHAnsi" w:hAnsiTheme="minorBidi" w:cstheme="minorBidi" w:hint="cs"/>
          <w:b/>
          <w:bCs/>
          <w:color w:val="1F3864" w:themeColor="accent5" w:themeShade="80"/>
          <w:sz w:val="22"/>
          <w:szCs w:val="22"/>
          <w:rtl/>
        </w:rPr>
        <w:t xml:space="preserve"> ומקרבת</w:t>
      </w:r>
      <w:r w:rsidRPr="001E2943">
        <w:rPr>
          <w:rFonts w:asciiTheme="minorBidi" w:eastAsiaTheme="minorHAnsi" w:hAnsiTheme="minorBidi" w:cstheme="minorBidi"/>
          <w:b/>
          <w:bCs/>
          <w:color w:val="1F3864" w:themeColor="accent5" w:themeShade="80"/>
          <w:sz w:val="22"/>
          <w:szCs w:val="22"/>
          <w:rtl/>
        </w:rPr>
        <w:t>.</w:t>
      </w:r>
    </w:p>
    <w:p w:rsidR="00315775" w:rsidRDefault="00315775" w:rsidP="00315775">
      <w:pPr>
        <w:spacing w:after="200" w:line="360" w:lineRule="auto"/>
        <w:contextualSpacing/>
        <w:rPr>
          <w:rFonts w:asciiTheme="minorBidi" w:eastAsiaTheme="minorHAnsi" w:hAnsiTheme="minorBidi" w:cstheme="minorBidi"/>
          <w:b/>
          <w:bCs/>
          <w:color w:val="1F3864" w:themeColor="accent5" w:themeShade="80"/>
          <w:sz w:val="22"/>
          <w:szCs w:val="22"/>
          <w:rtl/>
        </w:rPr>
      </w:pPr>
    </w:p>
    <w:p w:rsidR="00315775" w:rsidRPr="001E2943" w:rsidRDefault="00315775" w:rsidP="00315775">
      <w:pPr>
        <w:spacing w:after="200" w:line="360" w:lineRule="auto"/>
        <w:contextualSpacing/>
        <w:rPr>
          <w:rFonts w:asciiTheme="minorBidi" w:eastAsiaTheme="minorHAnsi" w:hAnsiTheme="minorBidi" w:cstheme="minorBidi"/>
          <w:b/>
          <w:bCs/>
          <w:color w:val="1F3864" w:themeColor="accent5" w:themeShade="80"/>
          <w:sz w:val="22"/>
          <w:szCs w:val="22"/>
        </w:rPr>
      </w:pPr>
      <w:r>
        <w:rPr>
          <w:rFonts w:asciiTheme="minorBidi" w:eastAsiaTheme="minorHAnsi" w:hAnsiTheme="minorBidi" w:cstheme="minorBidi" w:hint="cs"/>
          <w:b/>
          <w:bCs/>
          <w:color w:val="1F3864" w:themeColor="accent5" w:themeShade="80"/>
          <w:sz w:val="22"/>
          <w:szCs w:val="22"/>
          <w:rtl/>
        </w:rPr>
        <w:t>צוות השירות הפסיכולוגי מעלות-תרשיחא</w:t>
      </w:r>
    </w:p>
    <w:p w:rsidR="00F97302" w:rsidRPr="001E2943" w:rsidRDefault="00F97302" w:rsidP="001E2943">
      <w:pPr>
        <w:spacing w:after="160" w:line="360" w:lineRule="auto"/>
        <w:rPr>
          <w:rFonts w:asciiTheme="minorBidi" w:eastAsiaTheme="minorHAnsi" w:hAnsiTheme="minorBidi" w:cstheme="minorBidi"/>
          <w:b/>
          <w:bCs/>
          <w:sz w:val="22"/>
          <w:szCs w:val="22"/>
          <w:rtl/>
        </w:rPr>
      </w:pPr>
    </w:p>
    <w:sectPr w:rsidR="00F97302" w:rsidRPr="001E2943" w:rsidSect="007E74B2">
      <w:headerReference w:type="default" r:id="rId8"/>
      <w:footerReference w:type="default" r:id="rId9"/>
      <w:pgSz w:w="11906" w:h="16838"/>
      <w:pgMar w:top="2552" w:right="1983" w:bottom="2694" w:left="1560" w:header="1418" w:footer="333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6F37" w:rsidRDefault="00EF6F37">
      <w:r>
        <w:separator/>
      </w:r>
    </w:p>
  </w:endnote>
  <w:endnote w:type="continuationSeparator" w:id="0">
    <w:p w:rsidR="00EF6F37" w:rsidRDefault="00EF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altName w:val="Arial"/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C2B" w:rsidRDefault="00E0241F" w:rsidP="0052336D">
    <w:pPr>
      <w:pStyle w:val="a4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4B8E9F" wp14:editId="2AAB6612">
          <wp:simplePos x="0" y="0"/>
          <wp:positionH relativeFrom="margin">
            <wp:posOffset>-904240</wp:posOffset>
          </wp:positionH>
          <wp:positionV relativeFrom="paragraph">
            <wp:posOffset>-817335</wp:posOffset>
          </wp:positionV>
          <wp:extent cx="7425055" cy="910590"/>
          <wp:effectExtent l="0" t="0" r="4445" b="3810"/>
          <wp:wrapNone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8" r="7228"/>
                  <a:stretch/>
                </pic:blipFill>
                <pic:spPr bwMode="auto">
                  <a:xfrm>
                    <a:off x="0" y="0"/>
                    <a:ext cx="7425055" cy="910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4D7" w:rsidRPr="00AF198A" w:rsidRDefault="009A34D7" w:rsidP="009A34D7">
    <w:pPr>
      <w:pStyle w:val="a4"/>
      <w:jc w:val="center"/>
      <w:rPr>
        <w:sz w:val="22"/>
        <w:szCs w:val="22"/>
        <w:rtl/>
      </w:rPr>
    </w:pPr>
    <w:r w:rsidRPr="00AF198A">
      <w:rPr>
        <w:sz w:val="22"/>
        <w:szCs w:val="22"/>
        <w:rtl/>
      </w:rPr>
      <w:t>רחוב בן גוריון 1, ת.ד. 59 מעלות-תרשיחא 24952, טל': 04-</w:t>
    </w:r>
    <w:r>
      <w:rPr>
        <w:rFonts w:hint="cs"/>
        <w:sz w:val="22"/>
        <w:szCs w:val="22"/>
        <w:rtl/>
      </w:rPr>
      <w:t>9578888</w:t>
    </w:r>
  </w:p>
  <w:p w:rsidR="009A34D7" w:rsidRPr="00EB3671" w:rsidRDefault="009A34D7" w:rsidP="009A34D7">
    <w:pPr>
      <w:bidi w:val="0"/>
      <w:jc w:val="center"/>
      <w:rPr>
        <w:rFonts w:ascii="Narkisim" w:hAnsi="Narkisim"/>
        <w:sz w:val="22"/>
        <w:szCs w:val="22"/>
      </w:rPr>
    </w:pPr>
    <w:r w:rsidRPr="00EB3671">
      <w:rPr>
        <w:rFonts w:ascii="Narkisim" w:hAnsi="Narkisim"/>
        <w:sz w:val="22"/>
        <w:szCs w:val="22"/>
      </w:rPr>
      <w:t xml:space="preserve">1 Ben Gurion St. P.O.B. 59  Ma`alot Tarshiha 24952, Tel: </w:t>
    </w:r>
    <w:r w:rsidRPr="00EB3671">
      <w:rPr>
        <w:rFonts w:ascii="Narkisim" w:hAnsi="Narkisim"/>
        <w:sz w:val="22"/>
        <w:szCs w:val="22"/>
        <w:rtl/>
      </w:rPr>
      <w:t>04</w:t>
    </w:r>
    <w:r w:rsidRPr="00EB3671">
      <w:rPr>
        <w:rFonts w:ascii="Narkisim" w:hAnsi="Narkisim"/>
        <w:sz w:val="22"/>
        <w:szCs w:val="22"/>
      </w:rPr>
      <w:t>-</w:t>
    </w:r>
    <w:r w:rsidRPr="00EB3671">
      <w:rPr>
        <w:rFonts w:ascii="Narkisim" w:hAnsi="Narkisim"/>
        <w:sz w:val="22"/>
        <w:szCs w:val="22"/>
        <w:rtl/>
      </w:rPr>
      <w:t>9578888</w:t>
    </w:r>
  </w:p>
  <w:p w:rsidR="009A34D7" w:rsidRPr="00EB3671" w:rsidRDefault="009A34D7" w:rsidP="009A34D7">
    <w:pPr>
      <w:jc w:val="center"/>
      <w:rPr>
        <w:rFonts w:ascii="Narkisim" w:hAnsi="Narkisim"/>
      </w:rPr>
    </w:pPr>
    <w:r w:rsidRPr="00EB3671">
      <w:rPr>
        <w:rFonts w:ascii="Arial" w:hAnsi="Arial" w:cs="Arial" w:hint="cs"/>
        <w:sz w:val="20"/>
        <w:szCs w:val="20"/>
        <w:rtl/>
        <w:lang w:bidi="ar-LB"/>
      </w:rPr>
      <w:t>شارع</w:t>
    </w:r>
    <w:r w:rsidRPr="00EB3671">
      <w:rPr>
        <w:rFonts w:ascii="Narkisim" w:hAnsi="Narkisim"/>
        <w:sz w:val="20"/>
        <w:szCs w:val="20"/>
        <w:rtl/>
        <w:lang w:bidi="ar-LB"/>
      </w:rPr>
      <w:t xml:space="preserve"> </w:t>
    </w:r>
    <w:r w:rsidRPr="00EB3671">
      <w:rPr>
        <w:rFonts w:ascii="Arial" w:hAnsi="Arial" w:cs="Arial" w:hint="cs"/>
        <w:sz w:val="20"/>
        <w:szCs w:val="20"/>
        <w:rtl/>
        <w:lang w:bidi="ar-LB"/>
      </w:rPr>
      <w:t>بن</w:t>
    </w:r>
    <w:r w:rsidRPr="00EB3671">
      <w:rPr>
        <w:rFonts w:ascii="Narkisim" w:hAnsi="Narkisim"/>
        <w:sz w:val="20"/>
        <w:szCs w:val="20"/>
        <w:rtl/>
        <w:lang w:bidi="ar-LB"/>
      </w:rPr>
      <w:t xml:space="preserve"> </w:t>
    </w:r>
    <w:r w:rsidRPr="00EB3671">
      <w:rPr>
        <w:rFonts w:ascii="Arial" w:hAnsi="Arial" w:cs="Arial" w:hint="cs"/>
        <w:sz w:val="20"/>
        <w:szCs w:val="20"/>
        <w:rtl/>
        <w:lang w:bidi="ar-LB"/>
      </w:rPr>
      <w:t>غوريون</w:t>
    </w:r>
    <w:r w:rsidRPr="00EB3671">
      <w:rPr>
        <w:rFonts w:ascii="Narkisim" w:hAnsi="Narkisim"/>
        <w:sz w:val="20"/>
        <w:szCs w:val="20"/>
        <w:rtl/>
        <w:lang w:bidi="ar-LB"/>
      </w:rPr>
      <w:t xml:space="preserve"> 1 </w:t>
    </w:r>
    <w:r w:rsidRPr="00EB3671">
      <w:rPr>
        <w:rFonts w:ascii="Arial" w:hAnsi="Arial" w:cs="Arial" w:hint="cs"/>
        <w:sz w:val="20"/>
        <w:szCs w:val="20"/>
        <w:rtl/>
        <w:lang w:bidi="ar-LB"/>
      </w:rPr>
      <w:t>،</w:t>
    </w:r>
    <w:r w:rsidRPr="00EB3671">
      <w:rPr>
        <w:rFonts w:ascii="Narkisim" w:hAnsi="Narkisim"/>
        <w:sz w:val="20"/>
        <w:szCs w:val="20"/>
        <w:rtl/>
        <w:lang w:bidi="ar-LB"/>
      </w:rPr>
      <w:t xml:space="preserve"> </w:t>
    </w:r>
    <w:r w:rsidRPr="00EB3671">
      <w:rPr>
        <w:rFonts w:ascii="Arial" w:hAnsi="Arial" w:cs="Arial" w:hint="cs"/>
        <w:sz w:val="20"/>
        <w:szCs w:val="20"/>
        <w:rtl/>
        <w:lang w:bidi="ar-LB"/>
      </w:rPr>
      <w:t>ص</w:t>
    </w:r>
    <w:r w:rsidRPr="00EB3671">
      <w:rPr>
        <w:rFonts w:ascii="Narkisim" w:hAnsi="Narkisim"/>
        <w:sz w:val="20"/>
        <w:szCs w:val="20"/>
        <w:rtl/>
        <w:lang w:bidi="ar-LB"/>
      </w:rPr>
      <w:t xml:space="preserve"> . </w:t>
    </w:r>
    <w:r w:rsidRPr="00EB3671">
      <w:rPr>
        <w:rFonts w:ascii="Arial" w:hAnsi="Arial" w:cs="Arial" w:hint="cs"/>
        <w:sz w:val="20"/>
        <w:szCs w:val="20"/>
        <w:rtl/>
        <w:lang w:bidi="ar-LB"/>
      </w:rPr>
      <w:t>ب</w:t>
    </w:r>
    <w:r w:rsidRPr="00EB3671">
      <w:rPr>
        <w:rFonts w:ascii="Narkisim" w:hAnsi="Narkisim"/>
        <w:sz w:val="20"/>
        <w:szCs w:val="20"/>
        <w:rtl/>
        <w:lang w:bidi="ar-LB"/>
      </w:rPr>
      <w:t xml:space="preserve"> 59 </w:t>
    </w:r>
    <w:r w:rsidRPr="00EB3671">
      <w:rPr>
        <w:rFonts w:ascii="Arial" w:hAnsi="Arial" w:cs="Arial" w:hint="cs"/>
        <w:sz w:val="20"/>
        <w:szCs w:val="20"/>
        <w:rtl/>
        <w:lang w:bidi="ar-LB"/>
      </w:rPr>
      <w:t>،</w:t>
    </w:r>
    <w:r w:rsidRPr="00EB3671">
      <w:rPr>
        <w:rFonts w:ascii="Narkisim" w:hAnsi="Narkisim"/>
        <w:sz w:val="20"/>
        <w:szCs w:val="20"/>
        <w:rtl/>
        <w:lang w:bidi="ar-LB"/>
      </w:rPr>
      <w:t xml:space="preserve"> </w:t>
    </w:r>
    <w:r w:rsidRPr="00EB3671">
      <w:rPr>
        <w:rFonts w:ascii="Arial" w:hAnsi="Arial" w:cs="Arial" w:hint="cs"/>
        <w:sz w:val="20"/>
        <w:szCs w:val="20"/>
        <w:rtl/>
        <w:lang w:bidi="ar-LB"/>
      </w:rPr>
      <w:t>ميكود</w:t>
    </w:r>
    <w:r w:rsidRPr="00EB3671">
      <w:rPr>
        <w:rFonts w:ascii="Narkisim" w:hAnsi="Narkisim"/>
        <w:sz w:val="20"/>
        <w:szCs w:val="20"/>
        <w:rtl/>
        <w:lang w:bidi="ar-LB"/>
      </w:rPr>
      <w:t xml:space="preserve"> 24952 </w:t>
    </w:r>
    <w:r w:rsidRPr="00EB3671">
      <w:rPr>
        <w:rFonts w:ascii="Narkisim" w:hAnsi="Narkisim"/>
        <w:sz w:val="20"/>
        <w:szCs w:val="20"/>
        <w:rtl/>
      </w:rPr>
      <w:t xml:space="preserve">, </w:t>
    </w:r>
    <w:r w:rsidRPr="00EB3671">
      <w:rPr>
        <w:rFonts w:ascii="Arial" w:hAnsi="Arial" w:cs="Arial" w:hint="cs"/>
        <w:sz w:val="20"/>
        <w:szCs w:val="20"/>
        <w:rtl/>
        <w:lang w:bidi="ar-LB"/>
      </w:rPr>
      <w:t>تل</w:t>
    </w:r>
    <w:r w:rsidRPr="00EB3671">
      <w:rPr>
        <w:rFonts w:ascii="Narkisim" w:hAnsi="Narkisim"/>
        <w:sz w:val="20"/>
        <w:szCs w:val="20"/>
        <w:rtl/>
        <w:lang w:bidi="ar-LB"/>
      </w:rPr>
      <w:t xml:space="preserve"> 957</w:t>
    </w:r>
    <w:r w:rsidRPr="00EB3671">
      <w:rPr>
        <w:rFonts w:ascii="Narkisim" w:hAnsi="Narkisim"/>
        <w:sz w:val="20"/>
        <w:szCs w:val="20"/>
        <w:rtl/>
      </w:rPr>
      <w:t>8888</w:t>
    </w:r>
    <w:r w:rsidRPr="00EB3671">
      <w:rPr>
        <w:rFonts w:ascii="Narkisim" w:hAnsi="Narkisim"/>
        <w:sz w:val="20"/>
        <w:szCs w:val="20"/>
        <w:rtl/>
        <w:lang w:bidi="ar-LB"/>
      </w:rPr>
      <w:t xml:space="preserve"> – 04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6F37" w:rsidRDefault="00EF6F37">
      <w:r>
        <w:separator/>
      </w:r>
    </w:p>
  </w:footnote>
  <w:footnote w:type="continuationSeparator" w:id="0">
    <w:p w:rsidR="00EF6F37" w:rsidRDefault="00EF6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60D5" w:rsidRPr="007137E1" w:rsidRDefault="00F97302" w:rsidP="00EB3671">
    <w:pPr>
      <w:jc w:val="center"/>
      <w:rPr>
        <w:rFonts w:ascii="Narkisim" w:hAnsi="Narkisim"/>
        <w:b/>
        <w:bCs/>
        <w:sz w:val="28"/>
        <w:rtl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18ABA7F" wp14:editId="32215FE5">
          <wp:simplePos x="0" y="0"/>
          <wp:positionH relativeFrom="margin">
            <wp:posOffset>-907415</wp:posOffset>
          </wp:positionH>
          <wp:positionV relativeFrom="margin">
            <wp:posOffset>-1598295</wp:posOffset>
          </wp:positionV>
          <wp:extent cx="7535545" cy="882650"/>
          <wp:effectExtent l="0" t="0" r="8255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8" r="4797"/>
                  <a:stretch/>
                </pic:blipFill>
                <pic:spPr bwMode="auto">
                  <a:xfrm>
                    <a:off x="0" y="0"/>
                    <a:ext cx="7535545" cy="8826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7E1">
      <w:rPr>
        <w:noProof/>
      </w:rPr>
      <w:drawing>
        <wp:anchor distT="0" distB="0" distL="114300" distR="114300" simplePos="0" relativeHeight="251659264" behindDoc="1" locked="0" layoutInCell="1" allowOverlap="1" wp14:anchorId="4FDD43B9" wp14:editId="767BF67B">
          <wp:simplePos x="0" y="0"/>
          <wp:positionH relativeFrom="margin">
            <wp:posOffset>-945623</wp:posOffset>
          </wp:positionH>
          <wp:positionV relativeFrom="margin">
            <wp:posOffset>-1531620</wp:posOffset>
          </wp:positionV>
          <wp:extent cx="7535545" cy="882650"/>
          <wp:effectExtent l="0" t="0" r="8255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8" r="4797"/>
                  <a:stretch/>
                </pic:blipFill>
                <pic:spPr bwMode="auto">
                  <a:xfrm>
                    <a:off x="0" y="0"/>
                    <a:ext cx="7535545" cy="8826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60D5" w:rsidRPr="007137E1">
      <w:rPr>
        <w:rFonts w:ascii="Narkisim" w:hAnsi="Narkisim"/>
        <w:b/>
        <w:bCs/>
        <w:sz w:val="28"/>
        <w:rtl/>
      </w:rPr>
      <w:t>עיריית  מעלות  תרשיחא</w:t>
    </w:r>
  </w:p>
  <w:p w:rsidR="003060D5" w:rsidRDefault="003060D5" w:rsidP="007137E1">
    <w:pPr>
      <w:pStyle w:val="a3"/>
      <w:jc w:val="center"/>
      <w:rPr>
        <w:rFonts w:ascii="Narkisim" w:hAnsi="Narkisim"/>
        <w:rtl/>
      </w:rPr>
    </w:pPr>
    <w:r w:rsidRPr="007137E1">
      <w:rPr>
        <w:rFonts w:ascii="Narkisim" w:hAnsi="Narkisim"/>
        <w:b/>
        <w:bCs/>
        <w:sz w:val="28"/>
      </w:rPr>
      <w:t>Municipality of Ma`alot Tarshiha</w:t>
    </w:r>
  </w:p>
  <w:p w:rsidR="00F97302" w:rsidRPr="00223AE8" w:rsidRDefault="00F97302" w:rsidP="00F97302">
    <w:pPr>
      <w:pStyle w:val="a3"/>
      <w:jc w:val="center"/>
      <w:rPr>
        <w:rFonts w:ascii="Narkisim" w:hAnsi="Narkisim"/>
        <w:b/>
        <w:bCs/>
        <w:rtl/>
      </w:rPr>
    </w:pPr>
    <w:r w:rsidRPr="00223AE8">
      <w:rPr>
        <w:rFonts w:ascii="Narkisim" w:hAnsi="Narkisim" w:hint="cs"/>
        <w:b/>
        <w:bCs/>
        <w:rtl/>
      </w:rPr>
      <w:t>שירות פסיכולוגי חינוכי</w:t>
    </w:r>
    <w:r>
      <w:rPr>
        <w:rFonts w:ascii="Narkisim" w:hAnsi="Narkisim" w:hint="cs"/>
        <w:b/>
        <w:bCs/>
        <w:rtl/>
      </w:rPr>
      <w:t xml:space="preserve"> </w:t>
    </w:r>
    <w:r>
      <w:rPr>
        <w:rFonts w:ascii="Narkisim" w:hAnsi="Narkisim"/>
        <w:b/>
        <w:bCs/>
        <w:rtl/>
      </w:rPr>
      <w:t>–</w:t>
    </w:r>
    <w:r>
      <w:rPr>
        <w:rFonts w:ascii="Narkisim" w:hAnsi="Narkisim" w:hint="cs"/>
        <w:b/>
        <w:bCs/>
        <w:rtl/>
      </w:rPr>
      <w:t xml:space="preserve"> מנהל חינוך</w:t>
    </w:r>
  </w:p>
  <w:p w:rsidR="00F97302" w:rsidRPr="00223AE8" w:rsidRDefault="00F97302" w:rsidP="00F97302">
    <w:pPr>
      <w:pStyle w:val="a3"/>
      <w:jc w:val="center"/>
      <w:rPr>
        <w:rFonts w:ascii="Narkisim" w:hAnsi="Narkisim"/>
        <w:b/>
        <w:bCs/>
        <w:rtl/>
      </w:rPr>
    </w:pPr>
    <w:r w:rsidRPr="00223AE8">
      <w:rPr>
        <w:rFonts w:ascii="Narkisim" w:hAnsi="Narkisim" w:hint="cs"/>
        <w:b/>
        <w:bCs/>
        <w:rtl/>
      </w:rPr>
      <w:t xml:space="preserve">טל': 04-9578798 </w:t>
    </w:r>
    <w:r w:rsidRPr="00223AE8">
      <w:rPr>
        <w:rFonts w:ascii="Narkisim" w:hAnsi="Narkisim"/>
        <w:b/>
        <w:bCs/>
        <w:rtl/>
      </w:rPr>
      <w:t>–</w:t>
    </w:r>
    <w:r w:rsidRPr="00223AE8">
      <w:rPr>
        <w:rFonts w:ascii="Narkisim" w:hAnsi="Narkisim" w:hint="cs"/>
        <w:b/>
        <w:bCs/>
        <w:rtl/>
      </w:rPr>
      <w:t xml:space="preserve"> פקס'-04-9578725</w:t>
    </w:r>
  </w:p>
  <w:p w:rsidR="00F97302" w:rsidRPr="00223AE8" w:rsidRDefault="00F97302" w:rsidP="00F97302">
    <w:pPr>
      <w:pStyle w:val="a3"/>
      <w:jc w:val="center"/>
      <w:rPr>
        <w:rFonts w:ascii="Narkisim" w:hAnsi="Narkisim"/>
        <w:b/>
        <w:bCs/>
      </w:rPr>
    </w:pPr>
    <w:r w:rsidRPr="00223AE8">
      <w:rPr>
        <w:rFonts w:ascii="Narkisim" w:hAnsi="Narkisim" w:hint="cs"/>
        <w:b/>
        <w:bCs/>
        <w:rtl/>
      </w:rPr>
      <w:t xml:space="preserve">מייל: </w:t>
    </w:r>
    <w:r w:rsidRPr="00223AE8">
      <w:rPr>
        <w:rFonts w:ascii="Narkisim" w:hAnsi="Narkisim"/>
        <w:b/>
        <w:bCs/>
      </w:rPr>
      <w:t>hinuh-8@maltar.co.il</w:t>
    </w:r>
  </w:p>
  <w:p w:rsidR="00F97302" w:rsidRPr="00F97302" w:rsidRDefault="00F97302" w:rsidP="007137E1">
    <w:pPr>
      <w:pStyle w:val="a3"/>
      <w:jc w:val="center"/>
      <w:rPr>
        <w:rFonts w:ascii="Narkisim" w:hAnsi="Narkisim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105E4"/>
    <w:multiLevelType w:val="hybridMultilevel"/>
    <w:tmpl w:val="06C4D436"/>
    <w:lvl w:ilvl="0" w:tplc="A566AD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2266C"/>
    <w:multiLevelType w:val="hybridMultilevel"/>
    <w:tmpl w:val="3F38A3E8"/>
    <w:lvl w:ilvl="0" w:tplc="D03C44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13EB"/>
    <w:multiLevelType w:val="hybridMultilevel"/>
    <w:tmpl w:val="60B0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E010F"/>
    <w:multiLevelType w:val="hybridMultilevel"/>
    <w:tmpl w:val="9E107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attachedTemplate r:id="rId1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6D"/>
    <w:rsid w:val="00066874"/>
    <w:rsid w:val="000707B2"/>
    <w:rsid w:val="0013196C"/>
    <w:rsid w:val="00180A88"/>
    <w:rsid w:val="00197BFA"/>
    <w:rsid w:val="001A0840"/>
    <w:rsid w:val="001E2943"/>
    <w:rsid w:val="00285515"/>
    <w:rsid w:val="003060D5"/>
    <w:rsid w:val="00315775"/>
    <w:rsid w:val="003B34B3"/>
    <w:rsid w:val="004A5F7E"/>
    <w:rsid w:val="0052336D"/>
    <w:rsid w:val="00594719"/>
    <w:rsid w:val="005B1CA3"/>
    <w:rsid w:val="005D6588"/>
    <w:rsid w:val="00604C7E"/>
    <w:rsid w:val="0068090D"/>
    <w:rsid w:val="007137E1"/>
    <w:rsid w:val="00740B76"/>
    <w:rsid w:val="007E74B2"/>
    <w:rsid w:val="008222A1"/>
    <w:rsid w:val="00827B22"/>
    <w:rsid w:val="008314B6"/>
    <w:rsid w:val="00844590"/>
    <w:rsid w:val="008734EC"/>
    <w:rsid w:val="00915D2B"/>
    <w:rsid w:val="009266F3"/>
    <w:rsid w:val="009A34D7"/>
    <w:rsid w:val="009D6C2B"/>
    <w:rsid w:val="009F2346"/>
    <w:rsid w:val="00B724EA"/>
    <w:rsid w:val="00CA2966"/>
    <w:rsid w:val="00D23118"/>
    <w:rsid w:val="00DF733F"/>
    <w:rsid w:val="00E0241F"/>
    <w:rsid w:val="00E10120"/>
    <w:rsid w:val="00E73EC2"/>
    <w:rsid w:val="00EB3671"/>
    <w:rsid w:val="00EF4D6D"/>
    <w:rsid w:val="00EF6F37"/>
    <w:rsid w:val="00F42507"/>
    <w:rsid w:val="00F9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55B6AAA-F7B4-4570-BB84-06AAA232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rFonts w:cs="Narkisim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  <w:rPr>
      <w:szCs w:val="24"/>
    </w:rPr>
  </w:style>
  <w:style w:type="paragraph" w:styleId="a4">
    <w:name w:val="footer"/>
    <w:basedOn w:val="a"/>
    <w:pPr>
      <w:tabs>
        <w:tab w:val="center" w:pos="4320"/>
        <w:tab w:val="right" w:pos="8640"/>
      </w:tabs>
    </w:pPr>
    <w:rPr>
      <w:szCs w:val="24"/>
    </w:rPr>
  </w:style>
  <w:style w:type="paragraph" w:styleId="a5">
    <w:name w:val="Body Text"/>
    <w:basedOn w:val="a"/>
    <w:link w:val="a6"/>
    <w:rsid w:val="003060D5"/>
    <w:pPr>
      <w:keepNext/>
      <w:tabs>
        <w:tab w:val="left" w:pos="720"/>
        <w:tab w:val="left" w:pos="1440"/>
        <w:tab w:val="left" w:pos="2160"/>
      </w:tabs>
      <w:jc w:val="both"/>
    </w:pPr>
    <w:rPr>
      <w:rFonts w:cs="David"/>
      <w:b/>
      <w:sz w:val="20"/>
      <w:lang w:eastAsia="zh-CN"/>
    </w:rPr>
  </w:style>
  <w:style w:type="character" w:customStyle="1" w:styleId="a6">
    <w:name w:val="גוף טקסט תו"/>
    <w:basedOn w:val="a0"/>
    <w:link w:val="a5"/>
    <w:rsid w:val="003060D5"/>
    <w:rPr>
      <w:rFonts w:cs="David"/>
      <w:b/>
      <w:szCs w:val="28"/>
      <w:lang w:eastAsia="zh-CN"/>
    </w:rPr>
  </w:style>
  <w:style w:type="character" w:styleId="Hyperlink">
    <w:name w:val="Hyperlink"/>
    <w:rsid w:val="009A34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5515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85515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F973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רשת טבלה1"/>
    <w:basedOn w:val="a1"/>
    <w:next w:val="a9"/>
    <w:uiPriority w:val="39"/>
    <w:rsid w:val="00F973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\&#1500;&#1493;&#1490;&#1493;%20&#1506;&#1497;&#1512;&#1497;&#1497;&#1514;%20&#1502;&#1506;&#1500;&#1493;&#1514;%20&#1514;&#1512;&#1513;&#1497;&#1495;&#1488;.dotx" TargetMode="Externa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CCCA-206D-46F7-8021-7F865EC00C8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לוגו%20עיריית%20מעלות%20תרשיחא.dotx</Template>
  <TotalTime>0</TotalTime>
  <Pages>1</Pages>
  <Words>382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מכתב לצוותי חינוך</vt:lpstr>
      <vt:lpstr/>
    </vt:vector>
  </TitlesOfParts>
  <Company>עיריית מעלות תרשיחא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מכתב לצוותי חינוך</dc:title>
  <dc:subject/>
  <dc:creator>אורנה וייס</dc:creator>
  <cp:keywords/>
  <dc:description/>
  <cp:lastModifiedBy>אורנה וייס</cp:lastModifiedBy>
  <cp:revision>2</cp:revision>
  <cp:lastPrinted>2019-09-18T13:04:00Z</cp:lastPrinted>
  <dcterms:created xsi:type="dcterms:W3CDTF">2021-03-07T18:28:00Z</dcterms:created>
  <dcterms:modified xsi:type="dcterms:W3CDTF">2021-03-07T18:28:00Z</dcterms:modified>
</cp:coreProperties>
</file>