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A1F" w:rsidRDefault="00115A1F" w:rsidP="00115A1F">
      <w:pPr>
        <w:rPr>
          <w:rFonts w:cs="David"/>
          <w:rtl/>
        </w:rPr>
      </w:pPr>
      <w:r w:rsidRPr="00BD7DAE">
        <w:rPr>
          <w:rFonts w:cs="Arial" w:hint="cs"/>
          <w:b/>
          <w:bCs/>
          <w:u w:val="single"/>
          <w:rtl/>
        </w:rPr>
        <w:t>אגרת להורים לקראת יציאה לחופשה בטוחה</w:t>
      </w:r>
      <w:r w:rsidRPr="00BD7DAE">
        <w:rPr>
          <w:rFonts w:hint="cs"/>
          <w:b/>
          <w:bCs/>
          <w:u w:val="single"/>
          <w:rtl/>
        </w:rPr>
        <w:t xml:space="preserve"> </w:t>
      </w:r>
    </w:p>
    <w:p w:rsidR="00115A1F" w:rsidRDefault="00115A1F" w:rsidP="00115A1F">
      <w:pPr>
        <w:rPr>
          <w:rFonts w:cs="David"/>
          <w:b/>
          <w:bCs/>
          <w:sz w:val="28"/>
          <w:szCs w:val="28"/>
          <w:rtl/>
        </w:rPr>
      </w:pPr>
      <w:r w:rsidRPr="00312C4E">
        <w:rPr>
          <w:rFonts w:cs="David" w:hint="cs"/>
          <w:b/>
          <w:bCs/>
          <w:sz w:val="28"/>
          <w:szCs w:val="28"/>
          <w:rtl/>
        </w:rPr>
        <w:t xml:space="preserve">                   </w:t>
      </w:r>
      <w:r>
        <w:rPr>
          <w:rFonts w:cs="David" w:hint="cs"/>
          <w:b/>
          <w:bCs/>
          <w:sz w:val="28"/>
          <w:szCs w:val="28"/>
          <w:rtl/>
        </w:rPr>
        <w:t>לוקחים אחריות-</w:t>
      </w:r>
    </w:p>
    <w:p w:rsidR="00115A1F" w:rsidRPr="00803C2B" w:rsidRDefault="00115A1F" w:rsidP="00115A1F">
      <w:pPr>
        <w:rPr>
          <w:rFonts w:cs="David"/>
          <w:b/>
          <w:bCs/>
          <w:sz w:val="32"/>
          <w:szCs w:val="32"/>
          <w:rtl/>
        </w:rPr>
      </w:pPr>
      <w:r w:rsidRPr="00803C2B">
        <w:rPr>
          <w:rFonts w:cs="David" w:hint="cs"/>
          <w:b/>
          <w:bCs/>
          <w:sz w:val="32"/>
          <w:szCs w:val="32"/>
          <w:rtl/>
        </w:rPr>
        <w:t xml:space="preserve">בוחרים בקיץ בטוח ומגן עם </w:t>
      </w:r>
      <w:r>
        <w:rPr>
          <w:rFonts w:cs="David" w:hint="cs"/>
          <w:b/>
          <w:bCs/>
          <w:sz w:val="32"/>
          <w:szCs w:val="32"/>
          <w:rtl/>
        </w:rPr>
        <w:t xml:space="preserve">תרבות </w:t>
      </w:r>
      <w:r w:rsidRPr="00803C2B">
        <w:rPr>
          <w:rFonts w:cs="David" w:hint="cs"/>
          <w:b/>
          <w:bCs/>
          <w:sz w:val="32"/>
          <w:szCs w:val="32"/>
          <w:rtl/>
        </w:rPr>
        <w:t>פנאי משמעותי</w:t>
      </w:r>
      <w:r>
        <w:rPr>
          <w:rFonts w:cs="David" w:hint="cs"/>
          <w:b/>
          <w:bCs/>
          <w:sz w:val="32"/>
          <w:szCs w:val="32"/>
          <w:rtl/>
        </w:rPr>
        <w:t>ת</w:t>
      </w:r>
    </w:p>
    <w:p w:rsidR="00115A1F" w:rsidRDefault="00115A1F" w:rsidP="00115A1F">
      <w:pPr>
        <w:rPr>
          <w:rFonts w:cs="David"/>
          <w:rtl/>
        </w:rPr>
      </w:pPr>
    </w:p>
    <w:p w:rsidR="00115A1F" w:rsidRPr="00E443E9" w:rsidRDefault="00115A1F" w:rsidP="00115A1F">
      <w:pPr>
        <w:rPr>
          <w:rFonts w:cs="David"/>
          <w:sz w:val="24"/>
          <w:szCs w:val="24"/>
          <w:rtl/>
        </w:rPr>
      </w:pPr>
      <w:r w:rsidRPr="00E443E9">
        <w:rPr>
          <w:rFonts w:cs="David" w:hint="cs"/>
          <w:sz w:val="24"/>
          <w:szCs w:val="24"/>
          <w:rtl/>
        </w:rPr>
        <w:t>חופשה היא הזדמנות למנוחה, בילוי</w:t>
      </w:r>
      <w:r>
        <w:rPr>
          <w:rFonts w:cs="David" w:hint="cs"/>
          <w:sz w:val="24"/>
          <w:szCs w:val="24"/>
          <w:rtl/>
        </w:rPr>
        <w:t xml:space="preserve"> והנאה</w:t>
      </w:r>
      <w:r w:rsidRPr="00E443E9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 xml:space="preserve">לחיזוק הקשרים המשפחתיים ועוד פעילויות שחלמנו ולא הספקנו. </w:t>
      </w:r>
      <w:r w:rsidRPr="00E443E9">
        <w:rPr>
          <w:rFonts w:cs="David" w:hint="cs"/>
          <w:sz w:val="24"/>
          <w:szCs w:val="24"/>
          <w:rtl/>
        </w:rPr>
        <w:t>אולם גם חופשה</w:t>
      </w:r>
      <w:r>
        <w:rPr>
          <w:rFonts w:cs="David" w:hint="cs"/>
          <w:sz w:val="24"/>
          <w:szCs w:val="24"/>
          <w:rtl/>
        </w:rPr>
        <w:t>,</w:t>
      </w:r>
      <w:r w:rsidRPr="00E443E9">
        <w:rPr>
          <w:rFonts w:cs="David" w:hint="cs"/>
          <w:sz w:val="24"/>
          <w:szCs w:val="24"/>
          <w:rtl/>
        </w:rPr>
        <w:t xml:space="preserve"> כמו </w:t>
      </w:r>
      <w:r>
        <w:rPr>
          <w:rFonts w:cs="David" w:hint="cs"/>
          <w:sz w:val="24"/>
          <w:szCs w:val="24"/>
          <w:rtl/>
        </w:rPr>
        <w:t xml:space="preserve">זו </w:t>
      </w:r>
      <w:r w:rsidRPr="00E443E9">
        <w:rPr>
          <w:rFonts w:cs="David" w:hint="cs"/>
          <w:sz w:val="24"/>
          <w:szCs w:val="24"/>
          <w:rtl/>
        </w:rPr>
        <w:t>הארוכה שבפנינו</w:t>
      </w:r>
      <w:r>
        <w:rPr>
          <w:rFonts w:cs="David" w:hint="cs"/>
          <w:sz w:val="24"/>
          <w:szCs w:val="24"/>
          <w:rtl/>
        </w:rPr>
        <w:t>,</w:t>
      </w:r>
      <w:r w:rsidRPr="00E443E9">
        <w:rPr>
          <w:rFonts w:cs="David" w:hint="cs"/>
          <w:sz w:val="24"/>
          <w:szCs w:val="24"/>
          <w:rtl/>
        </w:rPr>
        <w:t xml:space="preserve"> מחייבת תכנון, בקרה, פקוח, </w:t>
      </w:r>
      <w:proofErr w:type="spellStart"/>
      <w:r w:rsidRPr="00E443E9">
        <w:rPr>
          <w:rFonts w:cs="David" w:hint="cs"/>
          <w:sz w:val="24"/>
          <w:szCs w:val="24"/>
          <w:rtl/>
        </w:rPr>
        <w:t>סדירויות</w:t>
      </w:r>
      <w:proofErr w:type="spellEnd"/>
      <w:r w:rsidRPr="00E443E9">
        <w:rPr>
          <w:rFonts w:cs="David" w:hint="cs"/>
          <w:sz w:val="24"/>
          <w:szCs w:val="24"/>
          <w:rtl/>
        </w:rPr>
        <w:t xml:space="preserve"> קבועות עם גמישות וחופש בחירה</w:t>
      </w:r>
      <w:r>
        <w:rPr>
          <w:rFonts w:cs="David" w:hint="cs"/>
          <w:sz w:val="24"/>
          <w:szCs w:val="24"/>
          <w:rtl/>
        </w:rPr>
        <w:t>, בהתאם לגילאי הילדים. גם חופש צריך מסגרת.</w:t>
      </w:r>
    </w:p>
    <w:p w:rsidR="00115A1F" w:rsidRPr="00E443E9" w:rsidRDefault="00115A1F" w:rsidP="00115A1F">
      <w:pPr>
        <w:rPr>
          <w:rFonts w:cs="David"/>
          <w:sz w:val="24"/>
          <w:szCs w:val="24"/>
          <w:rtl/>
        </w:rPr>
      </w:pPr>
      <w:r w:rsidRPr="00E443E9">
        <w:rPr>
          <w:rFonts w:cs="David" w:hint="cs"/>
          <w:sz w:val="24"/>
          <w:szCs w:val="24"/>
          <w:rtl/>
        </w:rPr>
        <w:t>לכל שלב וגיל המשמעויות שלו, אולם בכל שלב נוכחות הורים, שיח עם הילד</w:t>
      </w:r>
      <w:r>
        <w:rPr>
          <w:rFonts w:cs="David" w:hint="cs"/>
          <w:sz w:val="24"/>
          <w:szCs w:val="24"/>
          <w:rtl/>
        </w:rPr>
        <w:t xml:space="preserve"> או ה</w:t>
      </w:r>
      <w:r w:rsidRPr="00E443E9">
        <w:rPr>
          <w:rFonts w:cs="David" w:hint="cs"/>
          <w:sz w:val="24"/>
          <w:szCs w:val="24"/>
          <w:rtl/>
        </w:rPr>
        <w:t xml:space="preserve">מתבגר חשובה והכרחית. שיח על </w:t>
      </w:r>
      <w:proofErr w:type="spellStart"/>
      <w:r w:rsidRPr="00E443E9">
        <w:rPr>
          <w:rFonts w:cs="David" w:hint="cs"/>
          <w:sz w:val="24"/>
          <w:szCs w:val="24"/>
          <w:rtl/>
        </w:rPr>
        <w:t>תוכניות</w:t>
      </w:r>
      <w:proofErr w:type="spellEnd"/>
      <w:r w:rsidRPr="00E443E9">
        <w:rPr>
          <w:rFonts w:cs="David" w:hint="cs"/>
          <w:sz w:val="24"/>
          <w:szCs w:val="24"/>
          <w:rtl/>
        </w:rPr>
        <w:t>, על מטרת החופשה, על שילוב של הנאה עם עשייה (אולי תרומה למשהו</w:t>
      </w:r>
      <w:r>
        <w:rPr>
          <w:rFonts w:cs="David" w:hint="cs"/>
          <w:sz w:val="24"/>
          <w:szCs w:val="24"/>
          <w:rtl/>
        </w:rPr>
        <w:t>.</w:t>
      </w:r>
      <w:r w:rsidRPr="00E443E9">
        <w:rPr>
          <w:rFonts w:cs="David" w:hint="cs"/>
          <w:sz w:val="24"/>
          <w:szCs w:val="24"/>
          <w:rtl/>
        </w:rPr>
        <w:t>..</w:t>
      </w:r>
      <w:r>
        <w:rPr>
          <w:rFonts w:cs="David" w:hint="cs"/>
          <w:sz w:val="24"/>
          <w:szCs w:val="24"/>
          <w:rtl/>
        </w:rPr>
        <w:t>אולי ללמוד משהו חדש,  אולי לעזור בחידוש הבית...</w:t>
      </w:r>
      <w:r w:rsidRPr="00E443E9">
        <w:rPr>
          <w:rFonts w:cs="David" w:hint="cs"/>
          <w:sz w:val="24"/>
          <w:szCs w:val="24"/>
          <w:rtl/>
        </w:rPr>
        <w:t>), מחזק לקיחת אחריות אישית ומעודד התפתחות מיטבית. כל זאת מול מצבים של ריק, שעמום, היעדר עניין ומטרה וגלישה להתנהגויות</w:t>
      </w:r>
      <w:r>
        <w:rPr>
          <w:rFonts w:cs="David" w:hint="cs"/>
          <w:sz w:val="24"/>
          <w:szCs w:val="24"/>
          <w:rtl/>
        </w:rPr>
        <w:t xml:space="preserve"> פוגעניות</w:t>
      </w:r>
      <w:r w:rsidRPr="00E443E9"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ו</w:t>
      </w:r>
      <w:r w:rsidRPr="00E443E9">
        <w:rPr>
          <w:rFonts w:cs="David" w:hint="cs"/>
          <w:sz w:val="24"/>
          <w:szCs w:val="24"/>
          <w:rtl/>
        </w:rPr>
        <w:t>סיכוניות</w:t>
      </w:r>
      <w:proofErr w:type="spellEnd"/>
      <w:r w:rsidRPr="00E443E9">
        <w:rPr>
          <w:rFonts w:cs="David" w:hint="cs"/>
          <w:sz w:val="24"/>
          <w:szCs w:val="24"/>
          <w:rtl/>
        </w:rPr>
        <w:t>.</w:t>
      </w:r>
    </w:p>
    <w:p w:rsidR="00115A1F" w:rsidRDefault="00115A1F" w:rsidP="00115A1F">
      <w:pPr>
        <w:jc w:val="both"/>
        <w:rPr>
          <w:rFonts w:cs="David"/>
          <w:sz w:val="24"/>
          <w:szCs w:val="24"/>
          <w:rtl/>
        </w:rPr>
      </w:pPr>
      <w:r w:rsidRPr="00E443E9">
        <w:rPr>
          <w:rFonts w:cs="David" w:hint="cs"/>
          <w:sz w:val="24"/>
          <w:szCs w:val="24"/>
          <w:rtl/>
        </w:rPr>
        <w:t>על מנת שילדיכם ייהנו מחופשה בטוחה ולא יאבדו את חופש הבחירה</w:t>
      </w:r>
      <w:r w:rsidRPr="00E443E9">
        <w:rPr>
          <w:rFonts w:cs="David"/>
          <w:sz w:val="24"/>
          <w:szCs w:val="24"/>
          <w:rtl/>
        </w:rPr>
        <w:t xml:space="preserve">, </w:t>
      </w:r>
      <w:r w:rsidRPr="00E443E9">
        <w:rPr>
          <w:rFonts w:cs="David" w:hint="cs"/>
          <w:sz w:val="24"/>
          <w:szCs w:val="24"/>
          <w:rtl/>
        </w:rPr>
        <w:t>ובכדי להגביר את תחושת הביטחון והמוגנות שלהם</w:t>
      </w:r>
      <w:r w:rsidRPr="00E443E9">
        <w:rPr>
          <w:rFonts w:cs="David"/>
          <w:sz w:val="24"/>
          <w:szCs w:val="24"/>
          <w:rtl/>
        </w:rPr>
        <w:t xml:space="preserve">, </w:t>
      </w:r>
      <w:r w:rsidRPr="00E443E9">
        <w:rPr>
          <w:rFonts w:cs="David" w:hint="cs"/>
          <w:sz w:val="24"/>
          <w:szCs w:val="24"/>
          <w:rtl/>
        </w:rPr>
        <w:t>אנו ממליצים לשוחח עימם על דרכי הבילוי שלהם</w:t>
      </w:r>
      <w:r w:rsidRPr="00E443E9">
        <w:rPr>
          <w:rFonts w:cs="David"/>
          <w:sz w:val="24"/>
          <w:szCs w:val="24"/>
          <w:rtl/>
        </w:rPr>
        <w:t xml:space="preserve">, </w:t>
      </w:r>
      <w:r w:rsidRPr="00E443E9">
        <w:rPr>
          <w:rFonts w:cs="David" w:hint="cs"/>
          <w:sz w:val="24"/>
          <w:szCs w:val="24"/>
          <w:rtl/>
        </w:rPr>
        <w:t>לשאול ולהתעניין במה שהם עושים ולהביע את עמדתכם</w:t>
      </w:r>
      <w:r w:rsidRPr="00E443E9">
        <w:rPr>
          <w:rFonts w:cs="David"/>
          <w:sz w:val="24"/>
          <w:szCs w:val="24"/>
          <w:rtl/>
        </w:rPr>
        <w:t>.</w:t>
      </w:r>
      <w:r w:rsidRPr="00E443E9">
        <w:rPr>
          <w:rFonts w:cs="David" w:hint="cs"/>
          <w:sz w:val="24"/>
          <w:szCs w:val="24"/>
          <w:rtl/>
        </w:rPr>
        <w:t xml:space="preserve"> לעיתים כדאי גם להפעיל שמירה והשגחה במידת הצורך</w:t>
      </w:r>
      <w:r>
        <w:rPr>
          <w:rFonts w:cs="David" w:hint="cs"/>
          <w:sz w:val="24"/>
          <w:szCs w:val="24"/>
          <w:rtl/>
        </w:rPr>
        <w:t>, כולל קשר עם הורי החברים, אשר יחדיו יכולים להשפיע על תרבות הפנאי</w:t>
      </w:r>
      <w:r w:rsidRPr="00E443E9">
        <w:rPr>
          <w:rFonts w:cs="David"/>
          <w:sz w:val="24"/>
          <w:szCs w:val="24"/>
          <w:rtl/>
        </w:rPr>
        <w:t>.</w:t>
      </w:r>
    </w:p>
    <w:p w:rsidR="00115A1F" w:rsidRDefault="00115A1F" w:rsidP="00115A1F">
      <w:pPr>
        <w:ind w:left="360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להלן </w:t>
      </w:r>
      <w:r w:rsidRPr="00E443E9">
        <w:rPr>
          <w:rFonts w:cs="David" w:hint="cs"/>
          <w:b/>
          <w:bCs/>
          <w:sz w:val="24"/>
          <w:szCs w:val="24"/>
          <w:rtl/>
        </w:rPr>
        <w:t>מספר מיומנויות</w:t>
      </w:r>
      <w:r>
        <w:rPr>
          <w:rFonts w:cs="David" w:hint="cs"/>
          <w:b/>
          <w:bCs/>
          <w:sz w:val="24"/>
          <w:szCs w:val="24"/>
          <w:rtl/>
        </w:rPr>
        <w:t xml:space="preserve"> ועקרונות</w:t>
      </w:r>
      <w:r w:rsidRPr="00E443E9">
        <w:rPr>
          <w:rFonts w:cs="David" w:hint="cs"/>
          <w:b/>
          <w:bCs/>
          <w:sz w:val="24"/>
          <w:szCs w:val="24"/>
          <w:rtl/>
        </w:rPr>
        <w:t xml:space="preserve"> של מנהיגות הורית</w:t>
      </w:r>
      <w:r>
        <w:rPr>
          <w:rFonts w:cs="David" w:hint="cs"/>
          <w:b/>
          <w:bCs/>
          <w:sz w:val="24"/>
          <w:szCs w:val="24"/>
          <w:rtl/>
        </w:rPr>
        <w:t xml:space="preserve"> העשויים לסייע לנו </w:t>
      </w:r>
      <w:r w:rsidRPr="00454F9A">
        <w:rPr>
          <w:rFonts w:cs="David" w:hint="cs"/>
          <w:b/>
          <w:bCs/>
          <w:sz w:val="24"/>
          <w:szCs w:val="24"/>
          <w:rtl/>
        </w:rPr>
        <w:t>לעבור את התקופה בכבוד ובתחושת סיפוק</w:t>
      </w:r>
      <w:r>
        <w:rPr>
          <w:rFonts w:cs="David" w:hint="cs"/>
          <w:b/>
          <w:bCs/>
          <w:sz w:val="24"/>
          <w:szCs w:val="24"/>
          <w:rtl/>
        </w:rPr>
        <w:t xml:space="preserve"> ומשמעות</w:t>
      </w:r>
      <w:r w:rsidRPr="00454F9A">
        <w:rPr>
          <w:rFonts w:cs="David" w:hint="cs"/>
          <w:b/>
          <w:bCs/>
          <w:sz w:val="24"/>
          <w:szCs w:val="24"/>
          <w:rtl/>
        </w:rPr>
        <w:t xml:space="preserve"> </w:t>
      </w:r>
      <w:r w:rsidRPr="00454F9A">
        <w:rPr>
          <w:rFonts w:cs="David" w:hint="cs"/>
          <w:sz w:val="24"/>
          <w:szCs w:val="24"/>
          <w:rtl/>
        </w:rPr>
        <w:t>(על פי חיים עמית/פסיכולוג, מחבר הספר ''הורים כמנהיגים')-</w:t>
      </w:r>
      <w:r w:rsidRPr="00E443E9">
        <w:rPr>
          <w:rFonts w:cs="David" w:hint="cs"/>
          <w:sz w:val="24"/>
          <w:szCs w:val="24"/>
          <w:rtl/>
        </w:rPr>
        <w:t xml:space="preserve"> </w:t>
      </w:r>
    </w:p>
    <w:p w:rsidR="00115A1F" w:rsidRDefault="00115A1F" w:rsidP="00115A1F">
      <w:pPr>
        <w:ind w:left="36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Pr="00A13F56">
        <w:rPr>
          <w:rFonts w:cs="David" w:hint="cs"/>
          <w:b/>
          <w:bCs/>
          <w:sz w:val="24"/>
          <w:szCs w:val="24"/>
          <w:rtl/>
        </w:rPr>
        <w:t>חשיבה אסטרטגית</w:t>
      </w:r>
      <w:r>
        <w:rPr>
          <w:rFonts w:cs="David" w:hint="cs"/>
          <w:sz w:val="24"/>
          <w:szCs w:val="24"/>
          <w:rtl/>
        </w:rPr>
        <w:t xml:space="preserve">- </w:t>
      </w:r>
      <w:r w:rsidRPr="00E443E9">
        <w:rPr>
          <w:rFonts w:cs="David" w:hint="cs"/>
          <w:sz w:val="24"/>
          <w:szCs w:val="24"/>
          <w:rtl/>
        </w:rPr>
        <w:t>תכנון מוקדם של</w:t>
      </w:r>
      <w:r>
        <w:rPr>
          <w:rFonts w:cs="David" w:hint="cs"/>
          <w:sz w:val="24"/>
          <w:szCs w:val="24"/>
          <w:rtl/>
        </w:rPr>
        <w:t xml:space="preserve">  </w:t>
      </w:r>
      <w:r w:rsidRPr="00E443E9">
        <w:rPr>
          <w:rFonts w:cs="David" w:hint="cs"/>
          <w:sz w:val="24"/>
          <w:szCs w:val="24"/>
          <w:rtl/>
        </w:rPr>
        <w:t>החופשה</w:t>
      </w:r>
      <w:r>
        <w:rPr>
          <w:rFonts w:cs="David" w:hint="cs"/>
          <w:sz w:val="24"/>
          <w:szCs w:val="24"/>
          <w:rtl/>
        </w:rPr>
        <w:t>, מטרותיה</w:t>
      </w:r>
      <w:r w:rsidRPr="00E443E9">
        <w:rPr>
          <w:rFonts w:cs="David" w:hint="cs"/>
          <w:sz w:val="24"/>
          <w:szCs w:val="24"/>
          <w:rtl/>
        </w:rPr>
        <w:t xml:space="preserve"> והתארגנות משפחתית</w:t>
      </w:r>
      <w:r>
        <w:rPr>
          <w:rFonts w:cs="David" w:hint="cs"/>
          <w:sz w:val="24"/>
          <w:szCs w:val="24"/>
          <w:rtl/>
        </w:rPr>
        <w:t>.</w:t>
      </w:r>
    </w:p>
    <w:p w:rsidR="00115A1F" w:rsidRPr="00E443E9" w:rsidRDefault="00115A1F" w:rsidP="00115A1F">
      <w:pPr>
        <w:ind w:left="360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</w:t>
      </w:r>
      <w:r w:rsidRPr="00A13F56">
        <w:rPr>
          <w:rFonts w:cs="David" w:hint="cs"/>
          <w:b/>
          <w:bCs/>
          <w:sz w:val="24"/>
          <w:szCs w:val="24"/>
          <w:rtl/>
        </w:rPr>
        <w:t>דוגמה אישית</w:t>
      </w:r>
      <w:r w:rsidRPr="00E443E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-</w:t>
      </w:r>
      <w:r w:rsidRPr="00E443E9">
        <w:rPr>
          <w:rFonts w:cs="David" w:hint="cs"/>
          <w:sz w:val="24"/>
          <w:szCs w:val="24"/>
          <w:rtl/>
        </w:rPr>
        <w:t>נוכחות בחיי הילדים, התעניינות, ליווי, בילוי ופיקוח</w:t>
      </w:r>
      <w:r>
        <w:rPr>
          <w:rFonts w:cs="David" w:hint="cs"/>
          <w:sz w:val="24"/>
          <w:szCs w:val="24"/>
          <w:rtl/>
        </w:rPr>
        <w:t>.</w:t>
      </w:r>
      <w:r w:rsidRPr="00E443E9">
        <w:rPr>
          <w:rFonts w:cs="David" w:hint="cs"/>
          <w:sz w:val="24"/>
          <w:szCs w:val="24"/>
          <w:rtl/>
        </w:rPr>
        <w:t xml:space="preserve"> </w:t>
      </w:r>
    </w:p>
    <w:p w:rsidR="00115A1F" w:rsidRDefault="00115A1F" w:rsidP="00115A1F">
      <w:pPr>
        <w:ind w:left="360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</w:t>
      </w:r>
      <w:r w:rsidRPr="00454F9A">
        <w:rPr>
          <w:rFonts w:cs="David" w:hint="cs"/>
          <w:b/>
          <w:bCs/>
          <w:sz w:val="24"/>
          <w:szCs w:val="24"/>
          <w:rtl/>
        </w:rPr>
        <w:t>הצבת גבולות-</w:t>
      </w:r>
      <w:r w:rsidRPr="00454F9A">
        <w:rPr>
          <w:rFonts w:cs="David" w:hint="cs"/>
          <w:sz w:val="24"/>
          <w:szCs w:val="24"/>
          <w:rtl/>
        </w:rPr>
        <w:t xml:space="preserve"> קביעת חוקי התנהגות בסיסיים, מה מותר ומה אסור</w:t>
      </w:r>
      <w:r>
        <w:rPr>
          <w:rFonts w:cs="David" w:hint="cs"/>
          <w:sz w:val="24"/>
          <w:szCs w:val="24"/>
          <w:rtl/>
        </w:rPr>
        <w:t>,</w:t>
      </w:r>
      <w:r w:rsidRPr="00454F9A">
        <w:rPr>
          <w:rFonts w:cs="David" w:hint="cs"/>
          <w:sz w:val="24"/>
          <w:szCs w:val="24"/>
          <w:rtl/>
        </w:rPr>
        <w:t xml:space="preserve"> תוך גמישות ולא </w:t>
      </w:r>
    </w:p>
    <w:p w:rsidR="00115A1F" w:rsidRPr="00454F9A" w:rsidRDefault="00115A1F" w:rsidP="00115A1F">
      <w:pPr>
        <w:ind w:left="360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                      </w:t>
      </w:r>
      <w:r w:rsidRPr="00454F9A">
        <w:rPr>
          <w:rFonts w:cs="David" w:hint="cs"/>
          <w:sz w:val="24"/>
          <w:szCs w:val="24"/>
          <w:rtl/>
        </w:rPr>
        <w:t>להתעקש על מה שלא חיוני</w:t>
      </w:r>
      <w:r>
        <w:rPr>
          <w:rFonts w:cs="David" w:hint="cs"/>
          <w:sz w:val="24"/>
          <w:szCs w:val="24"/>
          <w:rtl/>
        </w:rPr>
        <w:t>.</w:t>
      </w:r>
      <w:r w:rsidRPr="00454F9A">
        <w:rPr>
          <w:rFonts w:cs="David" w:hint="cs"/>
          <w:sz w:val="24"/>
          <w:szCs w:val="24"/>
          <w:rtl/>
        </w:rPr>
        <w:t xml:space="preserve"> </w:t>
      </w:r>
    </w:p>
    <w:p w:rsidR="00115A1F" w:rsidRDefault="00115A1F" w:rsidP="00115A1F">
      <w:pPr>
        <w:ind w:left="360"/>
        <w:rPr>
          <w:rFonts w:cs="David"/>
          <w:sz w:val="24"/>
          <w:szCs w:val="24"/>
          <w:rtl/>
        </w:rPr>
      </w:pPr>
      <w:r w:rsidRPr="00454F9A">
        <w:rPr>
          <w:rFonts w:cs="David" w:hint="cs"/>
          <w:b/>
          <w:bCs/>
          <w:sz w:val="24"/>
          <w:szCs w:val="24"/>
          <w:rtl/>
        </w:rPr>
        <w:t xml:space="preserve">   תקשורת </w:t>
      </w:r>
      <w:proofErr w:type="spellStart"/>
      <w:r w:rsidRPr="00454F9A">
        <w:rPr>
          <w:rFonts w:cs="David" w:hint="cs"/>
          <w:b/>
          <w:bCs/>
          <w:sz w:val="24"/>
          <w:szCs w:val="24"/>
          <w:rtl/>
        </w:rPr>
        <w:t>דיאלוגית</w:t>
      </w:r>
      <w:proofErr w:type="spellEnd"/>
      <w:r w:rsidRPr="00454F9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-</w:t>
      </w:r>
      <w:r w:rsidRPr="00454F9A">
        <w:rPr>
          <w:rFonts w:cs="David" w:hint="cs"/>
          <w:sz w:val="24"/>
          <w:szCs w:val="24"/>
          <w:rtl/>
        </w:rPr>
        <w:t xml:space="preserve">שיחות, דו שיח המבוסס על הקשבה </w:t>
      </w:r>
      <w:proofErr w:type="spellStart"/>
      <w:r w:rsidRPr="00454F9A">
        <w:rPr>
          <w:rFonts w:cs="David" w:hint="cs"/>
          <w:sz w:val="24"/>
          <w:szCs w:val="24"/>
          <w:rtl/>
        </w:rPr>
        <w:t>ונסיון</w:t>
      </w:r>
      <w:proofErr w:type="spellEnd"/>
      <w:r w:rsidRPr="00454F9A">
        <w:rPr>
          <w:rFonts w:cs="David" w:hint="cs"/>
          <w:sz w:val="24"/>
          <w:szCs w:val="24"/>
          <w:rtl/>
        </w:rPr>
        <w:t xml:space="preserve"> להבנה, פתרון </w:t>
      </w:r>
    </w:p>
    <w:p w:rsidR="00115A1F" w:rsidRPr="00454F9A" w:rsidRDefault="00115A1F" w:rsidP="00115A1F">
      <w:pPr>
        <w:ind w:left="360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                              </w:t>
      </w:r>
      <w:r w:rsidRPr="00454F9A">
        <w:rPr>
          <w:rFonts w:cs="David" w:hint="cs"/>
          <w:sz w:val="24"/>
          <w:szCs w:val="24"/>
          <w:rtl/>
        </w:rPr>
        <w:t>קונפליקטים ע"י הסכמים</w:t>
      </w:r>
      <w:r>
        <w:rPr>
          <w:rFonts w:cs="David" w:hint="cs"/>
          <w:sz w:val="24"/>
          <w:szCs w:val="24"/>
          <w:rtl/>
        </w:rPr>
        <w:t>.</w:t>
      </w:r>
      <w:r w:rsidRPr="00454F9A">
        <w:rPr>
          <w:rFonts w:cs="David" w:hint="cs"/>
          <w:sz w:val="24"/>
          <w:szCs w:val="24"/>
          <w:rtl/>
        </w:rPr>
        <w:t xml:space="preserve"> </w:t>
      </w:r>
    </w:p>
    <w:p w:rsidR="00115A1F" w:rsidRPr="00454F9A" w:rsidRDefault="00115A1F" w:rsidP="00115A1F">
      <w:pPr>
        <w:ind w:left="360"/>
        <w:rPr>
          <w:rFonts w:cs="David"/>
          <w:sz w:val="24"/>
          <w:szCs w:val="24"/>
        </w:rPr>
      </w:pPr>
      <w:r w:rsidRPr="00454F9A">
        <w:rPr>
          <w:rFonts w:cs="David" w:hint="cs"/>
          <w:b/>
          <w:bCs/>
          <w:sz w:val="24"/>
          <w:szCs w:val="24"/>
          <w:rtl/>
        </w:rPr>
        <w:t xml:space="preserve">  העצמה</w:t>
      </w:r>
      <w:r>
        <w:rPr>
          <w:rFonts w:cs="David" w:hint="cs"/>
          <w:sz w:val="24"/>
          <w:szCs w:val="24"/>
          <w:rtl/>
        </w:rPr>
        <w:t>-</w:t>
      </w:r>
      <w:r w:rsidRPr="00454F9A">
        <w:rPr>
          <w:rFonts w:cs="David" w:hint="cs"/>
          <w:sz w:val="24"/>
          <w:szCs w:val="24"/>
          <w:rtl/>
        </w:rPr>
        <w:t>הזדמנות להעצמת ילדים בתפקידים</w:t>
      </w:r>
      <w:r>
        <w:rPr>
          <w:rFonts w:cs="David" w:hint="cs"/>
          <w:sz w:val="24"/>
          <w:szCs w:val="24"/>
          <w:rtl/>
        </w:rPr>
        <w:t xml:space="preserve">, </w:t>
      </w:r>
      <w:proofErr w:type="spellStart"/>
      <w:r>
        <w:rPr>
          <w:rFonts w:cs="David" w:hint="cs"/>
          <w:sz w:val="24"/>
          <w:szCs w:val="24"/>
          <w:rtl/>
        </w:rPr>
        <w:t>בכשרונותיהם</w:t>
      </w:r>
      <w:proofErr w:type="spellEnd"/>
      <w:r w:rsidRPr="00454F9A">
        <w:rPr>
          <w:rFonts w:cs="David" w:hint="cs"/>
          <w:sz w:val="24"/>
          <w:szCs w:val="24"/>
          <w:rtl/>
        </w:rPr>
        <w:t xml:space="preserve"> והצבת אתגרים עבורם</w:t>
      </w:r>
      <w:r>
        <w:rPr>
          <w:rFonts w:cs="David" w:hint="cs"/>
          <w:sz w:val="24"/>
          <w:szCs w:val="24"/>
          <w:rtl/>
        </w:rPr>
        <w:t>.</w:t>
      </w:r>
      <w:r w:rsidRPr="00454F9A">
        <w:rPr>
          <w:rFonts w:cs="David" w:hint="cs"/>
          <w:sz w:val="24"/>
          <w:szCs w:val="24"/>
          <w:rtl/>
        </w:rPr>
        <w:t xml:space="preserve"> </w:t>
      </w:r>
    </w:p>
    <w:p w:rsidR="00115A1F" w:rsidRDefault="00115A1F" w:rsidP="00115A1F">
      <w:pPr>
        <w:ind w:left="360"/>
        <w:rPr>
          <w:rFonts w:cs="David"/>
          <w:sz w:val="24"/>
          <w:szCs w:val="24"/>
          <w:rtl/>
        </w:rPr>
      </w:pPr>
      <w:r w:rsidRPr="00454F9A">
        <w:rPr>
          <w:rFonts w:cs="David" w:hint="cs"/>
          <w:b/>
          <w:bCs/>
          <w:sz w:val="24"/>
          <w:szCs w:val="24"/>
          <w:rtl/>
        </w:rPr>
        <w:t xml:space="preserve">  שותפות בין ההורים</w:t>
      </w:r>
      <w:r>
        <w:rPr>
          <w:rFonts w:cs="David" w:hint="cs"/>
          <w:sz w:val="24"/>
          <w:szCs w:val="24"/>
          <w:rtl/>
        </w:rPr>
        <w:t>-</w:t>
      </w:r>
      <w:r w:rsidRPr="00454F9A">
        <w:rPr>
          <w:rFonts w:cs="David" w:hint="cs"/>
          <w:sz w:val="24"/>
          <w:szCs w:val="24"/>
          <w:rtl/>
        </w:rPr>
        <w:t xml:space="preserve">שיתוף פעולה בין ההורים, אחידות בעמדותיהם, גיבוי ותמיכה מחזק </w:t>
      </w:r>
    </w:p>
    <w:p w:rsidR="00115A1F" w:rsidRPr="00454F9A" w:rsidRDefault="00115A1F" w:rsidP="00115A1F">
      <w:pPr>
        <w:ind w:left="360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                             </w:t>
      </w:r>
      <w:r w:rsidRPr="00454F9A">
        <w:rPr>
          <w:rFonts w:cs="David" w:hint="cs"/>
          <w:sz w:val="24"/>
          <w:szCs w:val="24"/>
          <w:rtl/>
        </w:rPr>
        <w:t>סמכות הורית</w:t>
      </w:r>
      <w:r>
        <w:rPr>
          <w:rFonts w:cs="David" w:hint="cs"/>
          <w:sz w:val="24"/>
          <w:szCs w:val="24"/>
          <w:rtl/>
        </w:rPr>
        <w:t>.</w:t>
      </w:r>
    </w:p>
    <w:p w:rsidR="00115A1F" w:rsidRPr="00454F9A" w:rsidRDefault="00115A1F" w:rsidP="00115A1F">
      <w:pPr>
        <w:ind w:left="360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454F9A">
        <w:rPr>
          <w:rFonts w:cs="David" w:hint="cs"/>
          <w:b/>
          <w:bCs/>
          <w:sz w:val="24"/>
          <w:szCs w:val="24"/>
          <w:rtl/>
        </w:rPr>
        <w:t>וגמישות</w:t>
      </w:r>
      <w:r>
        <w:rPr>
          <w:rFonts w:cs="David" w:hint="cs"/>
          <w:sz w:val="24"/>
          <w:szCs w:val="24"/>
          <w:rtl/>
        </w:rPr>
        <w:t xml:space="preserve">- </w:t>
      </w:r>
      <w:r w:rsidRPr="00454F9A">
        <w:rPr>
          <w:rFonts w:cs="David" w:hint="cs"/>
          <w:sz w:val="24"/>
          <w:szCs w:val="24"/>
          <w:rtl/>
        </w:rPr>
        <w:t>גישה יצירתית</w:t>
      </w:r>
      <w:r>
        <w:rPr>
          <w:rFonts w:cs="David" w:hint="cs"/>
          <w:sz w:val="24"/>
          <w:szCs w:val="24"/>
          <w:rtl/>
        </w:rPr>
        <w:t xml:space="preserve"> לפתרון בעיות, יצירתיות בפעילויות</w:t>
      </w:r>
      <w:r w:rsidRPr="00454F9A">
        <w:rPr>
          <w:rFonts w:cs="David" w:hint="cs"/>
          <w:sz w:val="24"/>
          <w:szCs w:val="24"/>
          <w:rtl/>
        </w:rPr>
        <w:t xml:space="preserve"> ויכולת </w:t>
      </w:r>
      <w:proofErr w:type="spellStart"/>
      <w:r w:rsidRPr="00454F9A">
        <w:rPr>
          <w:rFonts w:cs="David" w:hint="cs"/>
          <w:sz w:val="24"/>
          <w:szCs w:val="24"/>
          <w:rtl/>
        </w:rPr>
        <w:t>להינות</w:t>
      </w:r>
      <w:proofErr w:type="spellEnd"/>
      <w:r>
        <w:rPr>
          <w:rFonts w:cs="David" w:hint="cs"/>
          <w:sz w:val="24"/>
          <w:szCs w:val="24"/>
          <w:rtl/>
        </w:rPr>
        <w:t>.</w:t>
      </w:r>
      <w:r w:rsidRPr="00454F9A">
        <w:rPr>
          <w:rFonts w:cs="David" w:hint="cs"/>
          <w:sz w:val="24"/>
          <w:szCs w:val="24"/>
          <w:rtl/>
        </w:rPr>
        <w:t xml:space="preserve"> </w:t>
      </w:r>
    </w:p>
    <w:p w:rsidR="00115A1F" w:rsidRPr="00E443E9" w:rsidRDefault="00115A1F" w:rsidP="00115A1F">
      <w:pPr>
        <w:jc w:val="both"/>
        <w:rPr>
          <w:rFonts w:cs="David"/>
          <w:sz w:val="24"/>
          <w:szCs w:val="24"/>
          <w:rtl/>
        </w:rPr>
      </w:pPr>
    </w:p>
    <w:p w:rsidR="00115A1F" w:rsidRDefault="00115A1F" w:rsidP="00115A1F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115A1F" w:rsidRDefault="00115A1F" w:rsidP="00115A1F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115A1F" w:rsidRDefault="00115A1F" w:rsidP="00115A1F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115A1F" w:rsidRPr="00E443E9" w:rsidRDefault="00115A1F" w:rsidP="00115A1F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בנוסף, מומלץ להתייחס להמלצות הבאות ובמיוחד בשיח עם המתבגרים</w:t>
      </w:r>
      <w:r w:rsidRPr="00E443E9">
        <w:rPr>
          <w:rFonts w:cs="David"/>
          <w:b/>
          <w:bCs/>
          <w:sz w:val="24"/>
          <w:szCs w:val="24"/>
          <w:u w:val="single"/>
          <w:rtl/>
        </w:rPr>
        <w:t>:</w:t>
      </w:r>
    </w:p>
    <w:p w:rsidR="00115A1F" w:rsidRPr="00E443E9" w:rsidRDefault="00115A1F" w:rsidP="00115A1F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E443E9">
        <w:rPr>
          <w:rFonts w:cs="David" w:hint="cs"/>
          <w:sz w:val="24"/>
          <w:szCs w:val="24"/>
          <w:rtl/>
        </w:rPr>
        <w:t>שוחחו עם ילדכם תוך הצגת עמדה אישית ברורה</w:t>
      </w:r>
      <w:r w:rsidRPr="00E443E9">
        <w:rPr>
          <w:rFonts w:cs="David"/>
          <w:sz w:val="24"/>
          <w:szCs w:val="24"/>
          <w:rtl/>
        </w:rPr>
        <w:t xml:space="preserve">, </w:t>
      </w:r>
      <w:r w:rsidRPr="00E443E9">
        <w:rPr>
          <w:rFonts w:cs="David" w:hint="cs"/>
          <w:sz w:val="24"/>
          <w:szCs w:val="24"/>
          <w:rtl/>
        </w:rPr>
        <w:t>עוררו מודעות לסיכונים</w:t>
      </w:r>
      <w:r w:rsidRPr="00E443E9">
        <w:rPr>
          <w:rFonts w:cs="David"/>
          <w:sz w:val="24"/>
          <w:szCs w:val="24"/>
          <w:rtl/>
        </w:rPr>
        <w:t xml:space="preserve">, </w:t>
      </w:r>
      <w:r w:rsidRPr="00E443E9">
        <w:rPr>
          <w:rFonts w:cs="David" w:hint="cs"/>
          <w:sz w:val="24"/>
          <w:szCs w:val="24"/>
          <w:rtl/>
        </w:rPr>
        <w:t>להשפעות חברתיות לא רצויות ולמצבי סיכון אחרים</w:t>
      </w:r>
      <w:r w:rsidRPr="00E443E9">
        <w:rPr>
          <w:rFonts w:cs="David"/>
          <w:sz w:val="24"/>
          <w:szCs w:val="24"/>
          <w:rtl/>
        </w:rPr>
        <w:t xml:space="preserve">.  </w:t>
      </w:r>
      <w:r w:rsidRPr="00E443E9">
        <w:rPr>
          <w:rFonts w:cs="David" w:hint="cs"/>
          <w:sz w:val="24"/>
          <w:szCs w:val="24"/>
          <w:rtl/>
        </w:rPr>
        <w:t>חשוב למקד את השיחה במיומנויות שיעזרו לילד להימנע מהסכנה ולא בהפחדה</w:t>
      </w:r>
      <w:r>
        <w:rPr>
          <w:rFonts w:cs="David" w:hint="cs"/>
          <w:sz w:val="24"/>
          <w:szCs w:val="24"/>
          <w:rtl/>
        </w:rPr>
        <w:t>,</w:t>
      </w:r>
      <w:r w:rsidRPr="00E443E9">
        <w:rPr>
          <w:rFonts w:cs="David"/>
          <w:sz w:val="24"/>
          <w:szCs w:val="24"/>
          <w:rtl/>
        </w:rPr>
        <w:t xml:space="preserve"> </w:t>
      </w:r>
      <w:r w:rsidRPr="00E443E9">
        <w:rPr>
          <w:rFonts w:cs="David" w:hint="cs"/>
          <w:b/>
          <w:bCs/>
          <w:sz w:val="24"/>
          <w:szCs w:val="24"/>
          <w:rtl/>
        </w:rPr>
        <w:t>הפחדה</w:t>
      </w:r>
      <w:r w:rsidRPr="00E443E9">
        <w:rPr>
          <w:rFonts w:cs="David"/>
          <w:b/>
          <w:bCs/>
          <w:sz w:val="24"/>
          <w:szCs w:val="24"/>
          <w:rtl/>
        </w:rPr>
        <w:t xml:space="preserve"> </w:t>
      </w:r>
      <w:r w:rsidRPr="00E443E9">
        <w:rPr>
          <w:rFonts w:cs="David" w:hint="cs"/>
          <w:b/>
          <w:bCs/>
          <w:sz w:val="24"/>
          <w:szCs w:val="24"/>
          <w:rtl/>
        </w:rPr>
        <w:t>חוסמת</w:t>
      </w:r>
      <w:r w:rsidRPr="00E443E9">
        <w:rPr>
          <w:rFonts w:cs="David"/>
          <w:b/>
          <w:bCs/>
          <w:sz w:val="24"/>
          <w:szCs w:val="24"/>
          <w:rtl/>
        </w:rPr>
        <w:t xml:space="preserve"> </w:t>
      </w:r>
      <w:r w:rsidRPr="00E443E9">
        <w:rPr>
          <w:rFonts w:cs="David" w:hint="cs"/>
          <w:b/>
          <w:bCs/>
          <w:sz w:val="24"/>
          <w:szCs w:val="24"/>
          <w:rtl/>
        </w:rPr>
        <w:t>הקשבה</w:t>
      </w:r>
      <w:r w:rsidRPr="00E443E9">
        <w:rPr>
          <w:rFonts w:cs="David"/>
          <w:sz w:val="24"/>
          <w:szCs w:val="24"/>
          <w:rtl/>
        </w:rPr>
        <w:t>.</w:t>
      </w:r>
    </w:p>
    <w:p w:rsidR="00115A1F" w:rsidRPr="00E443E9" w:rsidRDefault="00115A1F" w:rsidP="00115A1F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E443E9">
        <w:rPr>
          <w:rFonts w:cs="David" w:hint="cs"/>
          <w:sz w:val="24"/>
          <w:szCs w:val="24"/>
          <w:rtl/>
        </w:rPr>
        <w:t xml:space="preserve">בנוסף לגישה ברורה בנושא </w:t>
      </w:r>
      <w:r w:rsidRPr="00E443E9">
        <w:rPr>
          <w:rFonts w:cs="David"/>
          <w:sz w:val="24"/>
          <w:szCs w:val="24"/>
          <w:rtl/>
        </w:rPr>
        <w:t>"</w:t>
      </w:r>
      <w:r w:rsidRPr="00E443E9">
        <w:rPr>
          <w:rFonts w:cs="David" w:hint="cs"/>
          <w:sz w:val="24"/>
          <w:szCs w:val="24"/>
          <w:rtl/>
        </w:rPr>
        <w:t>מה מותר ומה אסור</w:t>
      </w:r>
      <w:r w:rsidRPr="00E443E9">
        <w:rPr>
          <w:rFonts w:cs="David"/>
          <w:sz w:val="24"/>
          <w:szCs w:val="24"/>
          <w:rtl/>
        </w:rPr>
        <w:t>"</w:t>
      </w:r>
      <w:r w:rsidRPr="00E443E9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ילדים ו</w:t>
      </w:r>
      <w:r w:rsidRPr="00E443E9">
        <w:rPr>
          <w:rFonts w:cs="David" w:hint="cs"/>
          <w:sz w:val="24"/>
          <w:szCs w:val="24"/>
          <w:rtl/>
        </w:rPr>
        <w:t>בני נוער זקוקים גם לתמיכה, למתן עצה ולהדרכה על "מה כדאי ומה נכון"</w:t>
      </w:r>
      <w:r w:rsidRPr="00E443E9">
        <w:rPr>
          <w:rFonts w:cs="David"/>
          <w:sz w:val="24"/>
          <w:szCs w:val="24"/>
          <w:rtl/>
        </w:rPr>
        <w:t xml:space="preserve"> </w:t>
      </w:r>
      <w:r w:rsidRPr="00E443E9">
        <w:rPr>
          <w:rFonts w:cs="David" w:hint="cs"/>
          <w:sz w:val="24"/>
          <w:szCs w:val="24"/>
          <w:rtl/>
        </w:rPr>
        <w:t>.</w:t>
      </w:r>
    </w:p>
    <w:p w:rsidR="00115A1F" w:rsidRPr="00E443E9" w:rsidRDefault="00115A1F" w:rsidP="00115A1F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E443E9">
        <w:rPr>
          <w:rFonts w:cs="David" w:hint="cs"/>
          <w:sz w:val="24"/>
          <w:szCs w:val="24"/>
          <w:rtl/>
        </w:rPr>
        <w:t>אל תהססו לשאול</w:t>
      </w:r>
      <w:r>
        <w:rPr>
          <w:rFonts w:cs="David" w:hint="cs"/>
          <w:sz w:val="24"/>
          <w:szCs w:val="24"/>
          <w:rtl/>
        </w:rPr>
        <w:t xml:space="preserve"> את המתבגר:</w:t>
      </w:r>
      <w:r w:rsidRPr="00E443E9">
        <w:rPr>
          <w:rFonts w:cs="David"/>
          <w:sz w:val="24"/>
          <w:szCs w:val="24"/>
          <w:rtl/>
        </w:rPr>
        <w:t xml:space="preserve"> </w:t>
      </w:r>
      <w:r w:rsidRPr="00E443E9">
        <w:rPr>
          <w:rFonts w:cs="David" w:hint="cs"/>
          <w:sz w:val="24"/>
          <w:szCs w:val="24"/>
          <w:rtl/>
        </w:rPr>
        <w:t>"לאן אתה הולך?"</w:t>
      </w:r>
      <w:r w:rsidRPr="00E443E9">
        <w:rPr>
          <w:rFonts w:cs="David"/>
          <w:sz w:val="24"/>
          <w:szCs w:val="24"/>
          <w:rtl/>
        </w:rPr>
        <w:t xml:space="preserve">, </w:t>
      </w:r>
      <w:r w:rsidRPr="00E443E9">
        <w:rPr>
          <w:rFonts w:cs="David" w:hint="cs"/>
          <w:sz w:val="24"/>
          <w:szCs w:val="24"/>
          <w:rtl/>
        </w:rPr>
        <w:t>"עם מי?"</w:t>
      </w:r>
      <w:r w:rsidRPr="00E443E9">
        <w:rPr>
          <w:rFonts w:cs="David"/>
          <w:sz w:val="24"/>
          <w:szCs w:val="24"/>
          <w:rtl/>
        </w:rPr>
        <w:t xml:space="preserve"> </w:t>
      </w:r>
      <w:r w:rsidRPr="00E443E9">
        <w:rPr>
          <w:rFonts w:cs="David" w:hint="cs"/>
          <w:sz w:val="24"/>
          <w:szCs w:val="24"/>
          <w:rtl/>
        </w:rPr>
        <w:t>"כמה זמן תהיי שם?"</w:t>
      </w:r>
      <w:r w:rsidRPr="00E443E9">
        <w:rPr>
          <w:rFonts w:cs="David"/>
          <w:sz w:val="24"/>
          <w:szCs w:val="24"/>
          <w:rtl/>
        </w:rPr>
        <w:t xml:space="preserve">, </w:t>
      </w:r>
      <w:r w:rsidRPr="00E443E9">
        <w:rPr>
          <w:rFonts w:cs="David" w:hint="cs"/>
          <w:sz w:val="24"/>
          <w:szCs w:val="24"/>
          <w:rtl/>
        </w:rPr>
        <w:t>"מה תעשו שם?"</w:t>
      </w:r>
      <w:r w:rsidRPr="00E443E9">
        <w:rPr>
          <w:rFonts w:cs="David"/>
          <w:sz w:val="24"/>
          <w:szCs w:val="24"/>
          <w:rtl/>
        </w:rPr>
        <w:t xml:space="preserve">, </w:t>
      </w:r>
      <w:r w:rsidRPr="00E443E9">
        <w:rPr>
          <w:rFonts w:cs="David" w:hint="cs"/>
          <w:sz w:val="24"/>
          <w:szCs w:val="24"/>
          <w:rtl/>
        </w:rPr>
        <w:t>"מי מארגן את המסיבה?" וכדומה .</w:t>
      </w:r>
    </w:p>
    <w:p w:rsidR="00115A1F" w:rsidRPr="00E443E9" w:rsidRDefault="00115A1F" w:rsidP="00115A1F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E443E9">
        <w:rPr>
          <w:rFonts w:cs="David" w:hint="cs"/>
          <w:sz w:val="24"/>
          <w:szCs w:val="24"/>
          <w:rtl/>
        </w:rPr>
        <w:t>לקראת יציאה לבילוי</w:t>
      </w:r>
      <w:r w:rsidRPr="00E443E9">
        <w:rPr>
          <w:rFonts w:cs="David"/>
          <w:sz w:val="24"/>
          <w:szCs w:val="24"/>
          <w:rtl/>
        </w:rPr>
        <w:t xml:space="preserve">, </w:t>
      </w:r>
      <w:r w:rsidRPr="00E443E9">
        <w:rPr>
          <w:rFonts w:cs="David" w:hint="cs"/>
          <w:sz w:val="24"/>
          <w:szCs w:val="24"/>
          <w:rtl/>
        </w:rPr>
        <w:t>חשוב להחליט עם ה</w:t>
      </w:r>
      <w:r>
        <w:rPr>
          <w:rFonts w:cs="David" w:hint="cs"/>
          <w:sz w:val="24"/>
          <w:szCs w:val="24"/>
          <w:rtl/>
        </w:rPr>
        <w:t>מתבגר</w:t>
      </w:r>
      <w:r w:rsidRPr="00E443E9">
        <w:rPr>
          <w:rFonts w:cs="David" w:hint="cs"/>
          <w:sz w:val="24"/>
          <w:szCs w:val="24"/>
          <w:rtl/>
        </w:rPr>
        <w:t xml:space="preserve"> על שעת חזרה </w:t>
      </w:r>
      <w:r>
        <w:rPr>
          <w:rFonts w:cs="David" w:hint="cs"/>
          <w:sz w:val="24"/>
          <w:szCs w:val="24"/>
          <w:rtl/>
        </w:rPr>
        <w:t>ה</w:t>
      </w:r>
      <w:r w:rsidRPr="00E443E9">
        <w:rPr>
          <w:rFonts w:cs="David" w:hint="cs"/>
          <w:sz w:val="24"/>
          <w:szCs w:val="24"/>
          <w:rtl/>
        </w:rPr>
        <w:t>מותאמת לגילו</w:t>
      </w:r>
      <w:r w:rsidRPr="00E443E9">
        <w:rPr>
          <w:rFonts w:cs="David"/>
          <w:sz w:val="24"/>
          <w:szCs w:val="24"/>
          <w:rtl/>
        </w:rPr>
        <w:t>.</w:t>
      </w:r>
    </w:p>
    <w:p w:rsidR="00115A1F" w:rsidRPr="00E443E9" w:rsidRDefault="00115A1F" w:rsidP="00115A1F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E443E9">
        <w:rPr>
          <w:rFonts w:cs="David" w:hint="cs"/>
          <w:sz w:val="24"/>
          <w:szCs w:val="24"/>
          <w:rtl/>
        </w:rPr>
        <w:t>אפשר לתאם עם הורי נערים אחרים מדיניות אחידה על מנת שהילד שלכם לא ירגיש שהוא היחיד בחבר</w:t>
      </w:r>
      <w:r w:rsidRPr="00E443E9">
        <w:rPr>
          <w:rFonts w:cs="David"/>
          <w:sz w:val="24"/>
          <w:szCs w:val="24"/>
          <w:rtl/>
        </w:rPr>
        <w:t>'</w:t>
      </w:r>
      <w:r w:rsidRPr="00E443E9">
        <w:rPr>
          <w:rFonts w:cs="David" w:hint="cs"/>
          <w:sz w:val="24"/>
          <w:szCs w:val="24"/>
          <w:rtl/>
        </w:rPr>
        <w:t>ה שמוגבל</w:t>
      </w:r>
      <w:r w:rsidRPr="00E443E9">
        <w:rPr>
          <w:rFonts w:cs="David"/>
          <w:sz w:val="24"/>
          <w:szCs w:val="24"/>
          <w:rtl/>
        </w:rPr>
        <w:t xml:space="preserve">- </w:t>
      </w:r>
      <w:r w:rsidRPr="00E443E9">
        <w:rPr>
          <w:rFonts w:cs="David" w:hint="cs"/>
          <w:sz w:val="24"/>
          <w:szCs w:val="24"/>
          <w:rtl/>
        </w:rPr>
        <w:t>תופתעו ולגלות כמה ההורים האחרים שותפים לדעה שלכם</w:t>
      </w:r>
      <w:r w:rsidRPr="00E443E9">
        <w:rPr>
          <w:rFonts w:cs="David"/>
          <w:sz w:val="24"/>
          <w:szCs w:val="24"/>
          <w:rtl/>
        </w:rPr>
        <w:t>.</w:t>
      </w:r>
    </w:p>
    <w:p w:rsidR="00115A1F" w:rsidRPr="00E443E9" w:rsidRDefault="00115A1F" w:rsidP="00115A1F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E443E9">
        <w:rPr>
          <w:rFonts w:cs="David" w:hint="cs"/>
          <w:sz w:val="24"/>
          <w:szCs w:val="24"/>
          <w:rtl/>
        </w:rPr>
        <w:t>כדאי לפתוח לנער את הדלת בתום הבילוי</w:t>
      </w:r>
      <w:r w:rsidRPr="00E443E9">
        <w:rPr>
          <w:rFonts w:cs="David"/>
          <w:sz w:val="24"/>
          <w:szCs w:val="24"/>
          <w:rtl/>
        </w:rPr>
        <w:t xml:space="preserve"> (</w:t>
      </w:r>
      <w:r w:rsidRPr="00E443E9">
        <w:rPr>
          <w:rFonts w:cs="David" w:hint="cs"/>
          <w:sz w:val="24"/>
          <w:szCs w:val="24"/>
          <w:rtl/>
        </w:rPr>
        <w:t>אפילו בשעות מאוחרות</w:t>
      </w:r>
      <w:r w:rsidRPr="00E443E9">
        <w:rPr>
          <w:rFonts w:cs="David"/>
          <w:sz w:val="24"/>
          <w:szCs w:val="24"/>
          <w:rtl/>
        </w:rPr>
        <w:t xml:space="preserve">), </w:t>
      </w:r>
      <w:r w:rsidRPr="00E443E9">
        <w:rPr>
          <w:rFonts w:cs="David" w:hint="cs"/>
          <w:sz w:val="24"/>
          <w:szCs w:val="24"/>
          <w:rtl/>
        </w:rPr>
        <w:t xml:space="preserve">לדבר </w:t>
      </w:r>
      <w:proofErr w:type="spellStart"/>
      <w:r w:rsidRPr="00E443E9">
        <w:rPr>
          <w:rFonts w:cs="David" w:hint="cs"/>
          <w:sz w:val="24"/>
          <w:szCs w:val="24"/>
          <w:rtl/>
        </w:rPr>
        <w:t>איתו</w:t>
      </w:r>
      <w:proofErr w:type="spellEnd"/>
      <w:r w:rsidRPr="00E443E9">
        <w:rPr>
          <w:rFonts w:cs="David" w:hint="cs"/>
          <w:sz w:val="24"/>
          <w:szCs w:val="24"/>
          <w:rtl/>
        </w:rPr>
        <w:t xml:space="preserve"> כדי לראות מה מצבו לאחר הבילוי</w:t>
      </w:r>
      <w:r w:rsidRPr="00E443E9">
        <w:rPr>
          <w:rFonts w:cs="David"/>
          <w:sz w:val="24"/>
          <w:szCs w:val="24"/>
          <w:rtl/>
        </w:rPr>
        <w:t>.</w:t>
      </w:r>
    </w:p>
    <w:p w:rsidR="00115A1F" w:rsidRPr="00E443E9" w:rsidRDefault="00115A1F" w:rsidP="00115A1F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proofErr w:type="spellStart"/>
      <w:r>
        <w:rPr>
          <w:rFonts w:cs="David" w:hint="cs"/>
          <w:sz w:val="24"/>
          <w:szCs w:val="24"/>
          <w:rtl/>
        </w:rPr>
        <w:t>עירנות</w:t>
      </w:r>
      <w:proofErr w:type="spellEnd"/>
      <w:r>
        <w:rPr>
          <w:rFonts w:cs="David" w:hint="cs"/>
          <w:sz w:val="24"/>
          <w:szCs w:val="24"/>
          <w:rtl/>
        </w:rPr>
        <w:t>-</w:t>
      </w:r>
      <w:r w:rsidRPr="00E443E9">
        <w:rPr>
          <w:rFonts w:cs="David" w:hint="cs"/>
          <w:sz w:val="24"/>
          <w:szCs w:val="24"/>
          <w:rtl/>
        </w:rPr>
        <w:t>חשוב לזהות שינויים בהתנהגות הילד כגון</w:t>
      </w:r>
      <w:r w:rsidRPr="00E443E9">
        <w:rPr>
          <w:rFonts w:cs="David"/>
          <w:sz w:val="24"/>
          <w:szCs w:val="24"/>
          <w:rtl/>
        </w:rPr>
        <w:t xml:space="preserve">: </w:t>
      </w:r>
      <w:r w:rsidRPr="00E443E9">
        <w:rPr>
          <w:rFonts w:cs="David" w:hint="cs"/>
          <w:sz w:val="24"/>
          <w:szCs w:val="24"/>
          <w:rtl/>
        </w:rPr>
        <w:t>חוסר שקט</w:t>
      </w:r>
      <w:r w:rsidRPr="00E443E9">
        <w:rPr>
          <w:rFonts w:cs="David"/>
          <w:sz w:val="24"/>
          <w:szCs w:val="24"/>
          <w:rtl/>
        </w:rPr>
        <w:t xml:space="preserve">, </w:t>
      </w:r>
      <w:r w:rsidRPr="00E443E9">
        <w:rPr>
          <w:rFonts w:cs="David" w:hint="cs"/>
          <w:sz w:val="24"/>
          <w:szCs w:val="24"/>
          <w:rtl/>
        </w:rPr>
        <w:t>תוקפנות</w:t>
      </w:r>
      <w:r w:rsidRPr="00E443E9">
        <w:rPr>
          <w:rFonts w:cs="David"/>
          <w:sz w:val="24"/>
          <w:szCs w:val="24"/>
          <w:rtl/>
        </w:rPr>
        <w:t xml:space="preserve">, </w:t>
      </w:r>
      <w:r w:rsidRPr="00E443E9">
        <w:rPr>
          <w:rFonts w:cs="David" w:hint="cs"/>
          <w:sz w:val="24"/>
          <w:szCs w:val="24"/>
          <w:rtl/>
        </w:rPr>
        <w:t>הסתגרות</w:t>
      </w:r>
      <w:r w:rsidRPr="00E443E9">
        <w:rPr>
          <w:rFonts w:cs="David"/>
          <w:sz w:val="24"/>
          <w:szCs w:val="24"/>
          <w:rtl/>
        </w:rPr>
        <w:t xml:space="preserve">, </w:t>
      </w:r>
      <w:r w:rsidRPr="00E443E9">
        <w:rPr>
          <w:rFonts w:cs="David" w:hint="cs"/>
          <w:sz w:val="24"/>
          <w:szCs w:val="24"/>
          <w:rtl/>
        </w:rPr>
        <w:t>חוסר רצון לשתף פעולה ועוד</w:t>
      </w:r>
      <w:r w:rsidRPr="00E443E9">
        <w:rPr>
          <w:rFonts w:cs="David"/>
          <w:sz w:val="24"/>
          <w:szCs w:val="24"/>
          <w:rtl/>
        </w:rPr>
        <w:t xml:space="preserve">. </w:t>
      </w:r>
      <w:r w:rsidRPr="00E443E9">
        <w:rPr>
          <w:rFonts w:cs="David" w:hint="cs"/>
          <w:sz w:val="24"/>
          <w:szCs w:val="24"/>
          <w:rtl/>
        </w:rPr>
        <w:t>פנו לקבלת עזרה אם מתעורר צורך</w:t>
      </w:r>
      <w:r w:rsidRPr="00E443E9">
        <w:rPr>
          <w:rFonts w:cs="David"/>
          <w:sz w:val="24"/>
          <w:szCs w:val="24"/>
          <w:rtl/>
        </w:rPr>
        <w:t>.</w:t>
      </w:r>
    </w:p>
    <w:p w:rsidR="00115A1F" w:rsidRPr="00E443E9" w:rsidRDefault="00115A1F" w:rsidP="00115A1F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E443E9">
        <w:rPr>
          <w:rFonts w:cs="David" w:hint="cs"/>
          <w:sz w:val="24"/>
          <w:szCs w:val="24"/>
          <w:rtl/>
        </w:rPr>
        <w:t xml:space="preserve">הגדירו בצורה ברורה את </w:t>
      </w:r>
      <w:r w:rsidRPr="00D228BF">
        <w:rPr>
          <w:rFonts w:cs="David" w:hint="cs"/>
          <w:b/>
          <w:bCs/>
          <w:sz w:val="24"/>
          <w:szCs w:val="24"/>
          <w:rtl/>
        </w:rPr>
        <w:t>ה</w:t>
      </w:r>
      <w:r>
        <w:rPr>
          <w:rFonts w:cs="David" w:hint="cs"/>
          <w:b/>
          <w:bCs/>
          <w:sz w:val="24"/>
          <w:szCs w:val="24"/>
          <w:rtl/>
        </w:rPr>
        <w:t>ערך של</w:t>
      </w:r>
      <w:r w:rsidRPr="00D228BF">
        <w:rPr>
          <w:rFonts w:cs="David" w:hint="cs"/>
          <w:b/>
          <w:bCs/>
          <w:sz w:val="24"/>
          <w:szCs w:val="24"/>
          <w:rtl/>
        </w:rPr>
        <w:t xml:space="preserve"> אחריות</w:t>
      </w:r>
      <w:r w:rsidRPr="00E443E9">
        <w:rPr>
          <w:rFonts w:cs="David" w:hint="cs"/>
          <w:sz w:val="24"/>
          <w:szCs w:val="24"/>
          <w:rtl/>
        </w:rPr>
        <w:t xml:space="preserve"> וכיצד אתם מצפים שהיא תתבטא בחיי היום יום של ילדיכם</w:t>
      </w:r>
      <w:r w:rsidRPr="00E443E9">
        <w:rPr>
          <w:rFonts w:cs="David"/>
          <w:sz w:val="24"/>
          <w:szCs w:val="24"/>
          <w:rtl/>
        </w:rPr>
        <w:t xml:space="preserve">. </w:t>
      </w:r>
      <w:r w:rsidRPr="00E443E9">
        <w:rPr>
          <w:rFonts w:cs="David" w:hint="cs"/>
          <w:sz w:val="24"/>
          <w:szCs w:val="24"/>
          <w:rtl/>
        </w:rPr>
        <w:t>בחדר שלהם</w:t>
      </w:r>
      <w:r w:rsidRPr="00E443E9">
        <w:rPr>
          <w:rFonts w:cs="David"/>
          <w:sz w:val="24"/>
          <w:szCs w:val="24"/>
          <w:rtl/>
        </w:rPr>
        <w:t xml:space="preserve">, </w:t>
      </w:r>
      <w:r w:rsidRPr="00E443E9">
        <w:rPr>
          <w:rFonts w:cs="David" w:hint="cs"/>
          <w:sz w:val="24"/>
          <w:szCs w:val="24"/>
          <w:rtl/>
        </w:rPr>
        <w:t>ב</w:t>
      </w:r>
      <w:r w:rsidRPr="00E443E9">
        <w:rPr>
          <w:rFonts w:cs="David"/>
          <w:sz w:val="24"/>
          <w:szCs w:val="24"/>
          <w:rtl/>
        </w:rPr>
        <w:t>"</w:t>
      </w:r>
      <w:r w:rsidRPr="00E443E9">
        <w:rPr>
          <w:rFonts w:cs="David" w:hint="cs"/>
          <w:sz w:val="24"/>
          <w:szCs w:val="24"/>
          <w:rtl/>
        </w:rPr>
        <w:t>יציאות</w:t>
      </w:r>
      <w:r w:rsidRPr="00E443E9">
        <w:rPr>
          <w:rFonts w:cs="David"/>
          <w:sz w:val="24"/>
          <w:szCs w:val="24"/>
          <w:rtl/>
        </w:rPr>
        <w:t xml:space="preserve">" </w:t>
      </w:r>
      <w:r w:rsidRPr="00E443E9">
        <w:rPr>
          <w:rFonts w:cs="David" w:hint="cs"/>
          <w:sz w:val="24"/>
          <w:szCs w:val="24"/>
          <w:rtl/>
        </w:rPr>
        <w:t>שלהם</w:t>
      </w:r>
      <w:r w:rsidRPr="00E443E9">
        <w:rPr>
          <w:rFonts w:cs="David"/>
          <w:sz w:val="24"/>
          <w:szCs w:val="24"/>
          <w:rtl/>
        </w:rPr>
        <w:t xml:space="preserve">, </w:t>
      </w:r>
      <w:r w:rsidRPr="00E443E9">
        <w:rPr>
          <w:rFonts w:cs="David" w:hint="cs"/>
          <w:sz w:val="24"/>
          <w:szCs w:val="24"/>
          <w:rtl/>
        </w:rPr>
        <w:t>בלימודים שלהם</w:t>
      </w:r>
      <w:r w:rsidRPr="00E443E9">
        <w:rPr>
          <w:rFonts w:cs="David"/>
          <w:sz w:val="24"/>
          <w:szCs w:val="24"/>
          <w:rtl/>
        </w:rPr>
        <w:t xml:space="preserve">, </w:t>
      </w:r>
      <w:r w:rsidRPr="00E443E9">
        <w:rPr>
          <w:rFonts w:cs="David" w:hint="cs"/>
          <w:sz w:val="24"/>
          <w:szCs w:val="24"/>
          <w:rtl/>
        </w:rPr>
        <w:t>בנהיגה שלהם ובמפגשים החברתיים שלהם</w:t>
      </w:r>
      <w:r w:rsidRPr="00E443E9">
        <w:rPr>
          <w:rFonts w:cs="David"/>
          <w:sz w:val="24"/>
          <w:szCs w:val="24"/>
          <w:rtl/>
        </w:rPr>
        <w:t>.</w:t>
      </w:r>
      <w:r w:rsidRPr="00E443E9">
        <w:rPr>
          <w:rFonts w:cs="David" w:hint="cs"/>
          <w:sz w:val="24"/>
          <w:szCs w:val="24"/>
          <w:rtl/>
        </w:rPr>
        <w:t xml:space="preserve"> חשוב לעודד את הילדים לקחת אחריות ולא לעמוד מן הצד כאשר הם עדים לפגיעה באחר או להתנהגות לא מותאמת. חשוב לעודד אותם להזעיק עזרה של מבוגר בעת הצורך.</w:t>
      </w:r>
    </w:p>
    <w:p w:rsidR="00115A1F" w:rsidRDefault="00115A1F" w:rsidP="00115A1F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E443E9">
        <w:rPr>
          <w:rFonts w:cs="David" w:hint="cs"/>
          <w:sz w:val="24"/>
          <w:szCs w:val="24"/>
          <w:rtl/>
        </w:rPr>
        <w:t>שמרו על ערוץ תקשורת פתוח עם ילדכם.</w:t>
      </w:r>
      <w:r w:rsidRPr="00E443E9">
        <w:rPr>
          <w:rFonts w:cs="David"/>
          <w:sz w:val="24"/>
          <w:szCs w:val="24"/>
          <w:rtl/>
        </w:rPr>
        <w:t xml:space="preserve"> </w:t>
      </w:r>
      <w:r w:rsidRPr="00E443E9">
        <w:rPr>
          <w:rFonts w:cs="David" w:hint="cs"/>
          <w:sz w:val="24"/>
          <w:szCs w:val="24"/>
          <w:rtl/>
        </w:rPr>
        <w:t>אין ספק שניתן להתגאות ולהחמיא להם בהקשרים רבים</w:t>
      </w:r>
      <w:r>
        <w:rPr>
          <w:rFonts w:cs="David" w:hint="cs"/>
          <w:sz w:val="24"/>
          <w:szCs w:val="24"/>
          <w:rtl/>
        </w:rPr>
        <w:t>, עידוד, חיזוקים חיוביים ו</w:t>
      </w:r>
      <w:r w:rsidRPr="00E443E9">
        <w:rPr>
          <w:rFonts w:cs="David" w:hint="cs"/>
          <w:sz w:val="24"/>
          <w:szCs w:val="24"/>
          <w:rtl/>
        </w:rPr>
        <w:t xml:space="preserve">גישה חיובית </w:t>
      </w:r>
      <w:r>
        <w:rPr>
          <w:rFonts w:cs="David" w:hint="cs"/>
          <w:sz w:val="24"/>
          <w:szCs w:val="24"/>
          <w:rtl/>
        </w:rPr>
        <w:t xml:space="preserve">בכלל </w:t>
      </w:r>
      <w:r w:rsidRPr="00E443E9">
        <w:rPr>
          <w:rFonts w:cs="David" w:hint="cs"/>
          <w:sz w:val="24"/>
          <w:szCs w:val="24"/>
          <w:rtl/>
        </w:rPr>
        <w:t>תקל על קבלת המסרים שלכם</w:t>
      </w:r>
      <w:r w:rsidRPr="00E443E9">
        <w:rPr>
          <w:rFonts w:cs="David"/>
          <w:sz w:val="24"/>
          <w:szCs w:val="24"/>
          <w:rtl/>
        </w:rPr>
        <w:t>.</w:t>
      </w:r>
    </w:p>
    <w:p w:rsidR="00115A1F" w:rsidRPr="004A4A8E" w:rsidRDefault="00115A1F" w:rsidP="00115A1F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ואל תשכחו...</w:t>
      </w:r>
    </w:p>
    <w:p w:rsidR="00115A1F" w:rsidRPr="00E443E9" w:rsidRDefault="00115A1F" w:rsidP="00115A1F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E443E9">
        <w:rPr>
          <w:rFonts w:cs="David" w:hint="cs"/>
          <w:sz w:val="24"/>
          <w:szCs w:val="24"/>
          <w:rtl/>
        </w:rPr>
        <w:t>אמרו לילדכם בכל פעם מחדש שאתם אוהבים אותם</w:t>
      </w:r>
      <w:r>
        <w:rPr>
          <w:rFonts w:cs="David" w:hint="cs"/>
          <w:sz w:val="24"/>
          <w:szCs w:val="24"/>
          <w:rtl/>
        </w:rPr>
        <w:t xml:space="preserve"> ושאתם תמיד </w:t>
      </w:r>
      <w:proofErr w:type="spellStart"/>
      <w:r>
        <w:rPr>
          <w:rFonts w:cs="David" w:hint="cs"/>
          <w:sz w:val="24"/>
          <w:szCs w:val="24"/>
          <w:rtl/>
        </w:rPr>
        <w:t>לצידם</w:t>
      </w:r>
      <w:proofErr w:type="spellEnd"/>
      <w:r w:rsidRPr="00E443E9">
        <w:rPr>
          <w:rFonts w:cs="David" w:hint="cs"/>
          <w:sz w:val="24"/>
          <w:szCs w:val="24"/>
          <w:rtl/>
        </w:rPr>
        <w:t>.</w:t>
      </w:r>
    </w:p>
    <w:p w:rsidR="00115A1F" w:rsidRPr="00BD7DAE" w:rsidRDefault="00115A1F" w:rsidP="00115A1F">
      <w:pPr>
        <w:ind w:left="360"/>
        <w:jc w:val="both"/>
        <w:rPr>
          <w:rFonts w:cs="David"/>
          <w:rtl/>
        </w:rPr>
      </w:pPr>
      <w:r w:rsidRPr="00BD7DAE">
        <w:rPr>
          <w:rFonts w:cs="David" w:hint="cs"/>
          <w:rtl/>
        </w:rPr>
        <w:t>בברכת חופשה מהנה</w:t>
      </w:r>
      <w:r>
        <w:rPr>
          <w:rFonts w:cs="David" w:hint="cs"/>
          <w:rtl/>
        </w:rPr>
        <w:t xml:space="preserve">, </w:t>
      </w:r>
      <w:r w:rsidRPr="00BD7DAE">
        <w:rPr>
          <w:rFonts w:cs="David" w:hint="cs"/>
          <w:rtl/>
        </w:rPr>
        <w:t>משמחת</w:t>
      </w:r>
      <w:r>
        <w:rPr>
          <w:rFonts w:cs="David" w:hint="cs"/>
          <w:rtl/>
        </w:rPr>
        <w:t xml:space="preserve"> ובטוחה</w:t>
      </w:r>
      <w:r w:rsidRPr="00BD7DAE">
        <w:rPr>
          <w:rFonts w:cs="David" w:hint="cs"/>
          <w:rtl/>
        </w:rPr>
        <w:t>,</w:t>
      </w:r>
    </w:p>
    <w:p w:rsidR="00115A1F" w:rsidRPr="00BD7DAE" w:rsidRDefault="00115A1F" w:rsidP="00115A1F">
      <w:pPr>
        <w:ind w:left="360"/>
        <w:jc w:val="both"/>
        <w:rPr>
          <w:rFonts w:cs="David"/>
        </w:rPr>
      </w:pPr>
      <w:r>
        <w:rPr>
          <w:rFonts w:cs="David" w:hint="cs"/>
          <w:rtl/>
        </w:rPr>
        <w:t>צוות השירות הפסיכולוגי מעלות-תרשיחא</w:t>
      </w:r>
    </w:p>
    <w:p w:rsidR="00115A1F" w:rsidRDefault="00115A1F" w:rsidP="00115A1F">
      <w:pPr>
        <w:pStyle w:val="a3"/>
        <w:jc w:val="both"/>
        <w:rPr>
          <w:rFonts w:cs="David"/>
          <w:rtl/>
        </w:rPr>
      </w:pPr>
    </w:p>
    <w:p w:rsidR="00115A1F" w:rsidRPr="00BD7DAE" w:rsidRDefault="00115A1F" w:rsidP="00115A1F">
      <w:pPr>
        <w:pStyle w:val="a3"/>
        <w:jc w:val="both"/>
        <w:rPr>
          <w:rFonts w:cs="David"/>
        </w:rPr>
      </w:pPr>
    </w:p>
    <w:p w:rsidR="00115A1F" w:rsidRPr="00BD7DAE" w:rsidRDefault="00115A1F" w:rsidP="00115A1F">
      <w:pPr>
        <w:jc w:val="both"/>
        <w:rPr>
          <w:rFonts w:cs="David"/>
          <w:rtl/>
        </w:rPr>
      </w:pPr>
    </w:p>
    <w:p w:rsidR="00115A1F" w:rsidRPr="00326E22" w:rsidRDefault="00906335" w:rsidP="00115A1F">
      <w:pPr>
        <w:framePr w:hSpace="36" w:wrap="around" w:vAnchor="text" w:hAnchor="margin" w:xAlign="right" w:y="1286"/>
        <w:numPr>
          <w:ilvl w:val="0"/>
          <w:numId w:val="2"/>
        </w:numPr>
        <w:spacing w:before="100" w:beforeAutospacing="1" w:after="100" w:afterAutospacing="1" w:line="360" w:lineRule="auto"/>
        <w:suppressOverlap/>
        <w:jc w:val="both"/>
        <w:rPr>
          <w:rFonts w:ascii="Arial" w:eastAsia="Times New Roman" w:hAnsi="Arial" w:cs="David"/>
          <w:b/>
          <w:bCs/>
          <w:sz w:val="24"/>
          <w:szCs w:val="24"/>
        </w:rPr>
      </w:pPr>
      <w:hyperlink r:id="rId5" w:tgtFrame="_blank" w:history="1">
        <w:r w:rsidR="00115A1F" w:rsidRPr="00326E22">
          <w:rPr>
            <w:rFonts w:ascii="Arial" w:eastAsia="Times New Roman" w:hAnsi="Arial" w:cs="David"/>
            <w:b/>
            <w:bCs/>
            <w:color w:val="0000FF"/>
            <w:sz w:val="24"/>
            <w:szCs w:val="24"/>
            <w:rtl/>
          </w:rPr>
          <w:t>השירות</w:t>
        </w:r>
        <w:r w:rsidR="00115A1F">
          <w:rPr>
            <w:rFonts w:ascii="Arial" w:eastAsia="Times New Roman" w:hAnsi="Arial" w:cs="David" w:hint="cs"/>
            <w:b/>
            <w:bCs/>
            <w:color w:val="0000FF"/>
            <w:sz w:val="24"/>
            <w:szCs w:val="24"/>
            <w:rtl/>
          </w:rPr>
          <w:t xml:space="preserve"> </w:t>
        </w:r>
        <w:r w:rsidR="00115A1F" w:rsidRPr="00326E22">
          <w:rPr>
            <w:rFonts w:ascii="Arial" w:eastAsia="Times New Roman" w:hAnsi="Arial" w:cs="David"/>
            <w:b/>
            <w:bCs/>
            <w:color w:val="0000FF"/>
            <w:sz w:val="24"/>
            <w:szCs w:val="24"/>
            <w:rtl/>
          </w:rPr>
          <w:t>הפסיכולוגי</w:t>
        </w:r>
        <w:r w:rsidR="00115A1F">
          <w:rPr>
            <w:rFonts w:ascii="Arial" w:eastAsia="Times New Roman" w:hAnsi="Arial" w:cs="David" w:hint="cs"/>
            <w:b/>
            <w:bCs/>
            <w:color w:val="0000FF"/>
            <w:sz w:val="24"/>
            <w:szCs w:val="24"/>
            <w:rtl/>
          </w:rPr>
          <w:t>- 9578797</w:t>
        </w:r>
      </w:hyperlink>
      <w:hyperlink r:id="rId6" w:tgtFrame="_blank" w:history="1">
        <w:r w:rsidR="00115A1F" w:rsidRPr="00326E22">
          <w:rPr>
            <w:rFonts w:ascii="Arial" w:eastAsia="Times New Roman" w:hAnsi="Arial" w:cs="David"/>
            <w:b/>
            <w:bCs/>
            <w:color w:val="0000FF"/>
            <w:sz w:val="24"/>
            <w:szCs w:val="24"/>
            <w:rtl/>
          </w:rPr>
          <w:t xml:space="preserve"> </w:t>
        </w:r>
      </w:hyperlink>
    </w:p>
    <w:p w:rsidR="00115A1F" w:rsidRPr="00BD7DAE" w:rsidRDefault="00115A1F" w:rsidP="00115A1F">
      <w:pPr>
        <w:framePr w:hSpace="36" w:wrap="around" w:vAnchor="text" w:hAnchor="margin" w:xAlign="right" w:y="1286"/>
        <w:numPr>
          <w:ilvl w:val="0"/>
          <w:numId w:val="2"/>
        </w:numPr>
        <w:spacing w:before="100" w:beforeAutospacing="1" w:after="100" w:afterAutospacing="1" w:line="360" w:lineRule="auto"/>
        <w:suppressOverlap/>
        <w:jc w:val="both"/>
        <w:rPr>
          <w:rFonts w:ascii="Arial" w:eastAsia="Times New Roman" w:hAnsi="Arial" w:cs="David"/>
          <w:b/>
          <w:bCs/>
          <w:sz w:val="24"/>
          <w:szCs w:val="24"/>
        </w:rPr>
      </w:pPr>
      <w:r w:rsidRPr="00BD7DAE">
        <w:rPr>
          <w:rFonts w:ascii="Arial" w:eastAsia="Times New Roman" w:hAnsi="Arial" w:cs="David" w:hint="cs"/>
          <w:b/>
          <w:bCs/>
          <w:sz w:val="24"/>
          <w:szCs w:val="24"/>
          <w:rtl/>
        </w:rPr>
        <w:t>מוקד 106 ברשות המקומית</w:t>
      </w:r>
    </w:p>
    <w:p w:rsidR="00115A1F" w:rsidRPr="00BD7DAE" w:rsidRDefault="00115A1F" w:rsidP="00115A1F">
      <w:pPr>
        <w:framePr w:hSpace="36" w:wrap="around" w:vAnchor="text" w:hAnchor="margin" w:xAlign="right" w:y="1286"/>
        <w:spacing w:before="100" w:beforeAutospacing="1" w:after="100" w:afterAutospacing="1" w:line="360" w:lineRule="auto"/>
        <w:ind w:left="720"/>
        <w:suppressOverlap/>
        <w:jc w:val="both"/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</w:pPr>
      <w:proofErr w:type="spellStart"/>
      <w:r w:rsidRPr="00BD7DAE"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  <w:t>נט"ל</w:t>
      </w:r>
      <w:proofErr w:type="spellEnd"/>
      <w:r w:rsidRPr="00BD7DAE"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  <w:t xml:space="preserve"> - המרכז לסיוע נפשי במצבי לחץ וטראומה </w:t>
      </w:r>
      <w:hyperlink r:id="rId7" w:tgtFrame="_blank" w:history="1">
        <w:r w:rsidRPr="00BD7DAE">
          <w:rPr>
            <w:rFonts w:ascii="Arial" w:eastAsia="Times New Roman" w:hAnsi="Arial" w:cs="David"/>
            <w:b/>
            <w:bCs/>
            <w:color w:val="0000FF"/>
            <w:sz w:val="24"/>
            <w:szCs w:val="24"/>
          </w:rPr>
          <w:t>www.natal.org.il</w:t>
        </w:r>
      </w:hyperlink>
      <w:r w:rsidRPr="00BD7DAE">
        <w:rPr>
          <w:rFonts w:ascii="Arial" w:eastAsia="Times New Roman" w:hAnsi="Arial" w:cs="David"/>
          <w:b/>
          <w:bCs/>
          <w:color w:val="000000"/>
          <w:sz w:val="24"/>
          <w:szCs w:val="24"/>
        </w:rPr>
        <w:t xml:space="preserve"> </w:t>
      </w:r>
    </w:p>
    <w:p w:rsidR="00115A1F" w:rsidRPr="00BD7DAE" w:rsidRDefault="00115A1F" w:rsidP="00115A1F">
      <w:pPr>
        <w:framePr w:hSpace="36" w:wrap="around" w:vAnchor="text" w:hAnchor="margin" w:xAlign="right" w:y="1286"/>
        <w:numPr>
          <w:ilvl w:val="0"/>
          <w:numId w:val="2"/>
        </w:numPr>
        <w:spacing w:before="100" w:beforeAutospacing="1" w:after="100" w:afterAutospacing="1" w:line="360" w:lineRule="auto"/>
        <w:suppressOverlap/>
        <w:jc w:val="both"/>
        <w:rPr>
          <w:rFonts w:ascii="Arial" w:eastAsia="Times New Roman" w:hAnsi="Arial" w:cs="David"/>
          <w:b/>
          <w:bCs/>
          <w:color w:val="000000"/>
          <w:sz w:val="24"/>
          <w:szCs w:val="24"/>
        </w:rPr>
      </w:pPr>
      <w:proofErr w:type="spellStart"/>
      <w:r w:rsidRPr="00BD7DAE"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  <w:t>סה"ר</w:t>
      </w:r>
      <w:proofErr w:type="spellEnd"/>
      <w:r w:rsidRPr="00BD7DAE"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  <w:t xml:space="preserve"> – סיוע והקשבה ברשת </w:t>
      </w:r>
      <w:hyperlink r:id="rId8" w:history="1">
        <w:r w:rsidRPr="00BD7DAE">
          <w:rPr>
            <w:rFonts w:ascii="Arial" w:eastAsia="Times New Roman" w:hAnsi="Arial" w:cs="David"/>
            <w:b/>
            <w:bCs/>
            <w:color w:val="0000FF"/>
            <w:sz w:val="24"/>
            <w:szCs w:val="24"/>
          </w:rPr>
          <w:t>www.sahar.org.il</w:t>
        </w:r>
      </w:hyperlink>
      <w:r w:rsidRPr="00BD7DAE">
        <w:rPr>
          <w:rFonts w:ascii="Arial" w:eastAsia="Times New Roman" w:hAnsi="Arial" w:cs="David"/>
          <w:b/>
          <w:bCs/>
          <w:color w:val="000000"/>
          <w:sz w:val="24"/>
          <w:szCs w:val="24"/>
        </w:rPr>
        <w:t xml:space="preserve"> </w:t>
      </w:r>
    </w:p>
    <w:p w:rsidR="00115A1F" w:rsidRPr="00BD7DAE" w:rsidRDefault="00115A1F" w:rsidP="00115A1F">
      <w:pPr>
        <w:framePr w:hSpace="36" w:wrap="around" w:vAnchor="text" w:hAnchor="margin" w:xAlign="right" w:y="1286"/>
        <w:numPr>
          <w:ilvl w:val="0"/>
          <w:numId w:val="2"/>
        </w:numPr>
        <w:spacing w:before="100" w:beforeAutospacing="1" w:after="100" w:afterAutospacing="1" w:line="360" w:lineRule="auto"/>
        <w:suppressOverlap/>
        <w:jc w:val="both"/>
        <w:rPr>
          <w:rFonts w:ascii="Times New Roman" w:eastAsia="Times New Roman" w:hAnsi="Times New Roman" w:cs="David"/>
          <w:b/>
          <w:bCs/>
          <w:sz w:val="24"/>
          <w:szCs w:val="24"/>
        </w:rPr>
      </w:pPr>
      <w:r w:rsidRPr="00BD7DAE"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  <w:t xml:space="preserve">ער"ן - שירות שמציע תמיכה נפשית בטלפון ובאינטרנט </w:t>
      </w:r>
      <w:hyperlink r:id="rId9" w:history="1">
        <w:r w:rsidRPr="00BD7DAE">
          <w:rPr>
            <w:rStyle w:val="Hyperlink"/>
            <w:rFonts w:ascii="Arial" w:eastAsia="Times New Roman" w:hAnsi="Arial" w:cs="David"/>
            <w:b/>
            <w:bCs/>
            <w:sz w:val="24"/>
            <w:szCs w:val="24"/>
          </w:rPr>
          <w:t>www.eran.org.il</w:t>
        </w:r>
      </w:hyperlink>
    </w:p>
    <w:p w:rsidR="00115A1F" w:rsidRPr="00BD7DAE" w:rsidRDefault="00115A1F" w:rsidP="00115A1F">
      <w:pPr>
        <w:framePr w:hSpace="36" w:wrap="around" w:vAnchor="text" w:hAnchor="margin" w:xAlign="right" w:y="1286"/>
        <w:numPr>
          <w:ilvl w:val="0"/>
          <w:numId w:val="2"/>
        </w:numPr>
        <w:spacing w:before="100" w:beforeAutospacing="1" w:after="100" w:afterAutospacing="1" w:line="360" w:lineRule="auto"/>
        <w:suppressOverlap/>
        <w:jc w:val="both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BD7DAE">
        <w:rPr>
          <w:rFonts w:ascii="Arial" w:eastAsia="Times New Roman" w:hAnsi="Arial" w:cs="David"/>
          <w:b/>
          <w:bCs/>
          <w:color w:val="000000"/>
          <w:sz w:val="24"/>
          <w:szCs w:val="24"/>
        </w:rPr>
        <w:t>Yelem</w:t>
      </w:r>
      <w:r w:rsidRPr="00BD7DAE"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  <w:t xml:space="preserve"> – ארגון שנותן תמיכה לנוער בהתכתבות באינטרנט </w:t>
      </w:r>
      <w:hyperlink r:id="rId10" w:history="1">
        <w:r w:rsidRPr="00BD7DAE">
          <w:rPr>
            <w:rFonts w:ascii="Arial" w:eastAsia="Times New Roman" w:hAnsi="Arial" w:cs="David"/>
            <w:b/>
            <w:bCs/>
            <w:color w:val="0000FF"/>
            <w:sz w:val="24"/>
            <w:szCs w:val="24"/>
          </w:rPr>
          <w:t>www.yelem.org.il</w:t>
        </w:r>
      </w:hyperlink>
    </w:p>
    <w:p w:rsidR="00115A1F" w:rsidRPr="00BD7DAE" w:rsidRDefault="00115A1F" w:rsidP="00115A1F">
      <w:pPr>
        <w:framePr w:hSpace="36" w:wrap="around" w:vAnchor="text" w:hAnchor="margin" w:xAlign="right" w:y="1286"/>
        <w:numPr>
          <w:ilvl w:val="0"/>
          <w:numId w:val="2"/>
        </w:numPr>
        <w:spacing w:before="100" w:beforeAutospacing="1" w:after="100" w:afterAutospacing="1" w:line="360" w:lineRule="auto"/>
        <w:suppressOverlap/>
        <w:jc w:val="both"/>
        <w:rPr>
          <w:rFonts w:ascii="Times New Roman" w:eastAsia="Times New Roman" w:hAnsi="Times New Roman" w:cs="David"/>
          <w:b/>
          <w:bCs/>
          <w:sz w:val="24"/>
          <w:szCs w:val="24"/>
        </w:rPr>
      </w:pPr>
      <w:r w:rsidRPr="00BD7DAE"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  <w:t>יד ביד – אוזן קשבת ילדים, נוער והורים – 03-6919765</w:t>
      </w:r>
      <w:r w:rsidRPr="00BD7DA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</w:t>
      </w:r>
    </w:p>
    <w:p w:rsidR="00115A1F" w:rsidRPr="00BD7DAE" w:rsidRDefault="00115A1F" w:rsidP="00115A1F">
      <w:pPr>
        <w:pStyle w:val="a3"/>
        <w:framePr w:hSpace="36" w:wrap="around" w:vAnchor="text" w:hAnchor="margin" w:xAlign="right" w:y="1286"/>
        <w:numPr>
          <w:ilvl w:val="0"/>
          <w:numId w:val="2"/>
        </w:numPr>
        <w:suppressOverlap/>
        <w:jc w:val="both"/>
        <w:rPr>
          <w:rFonts w:cs="David"/>
          <w:b/>
          <w:bCs/>
          <w:rtl/>
        </w:rPr>
      </w:pPr>
      <w:r w:rsidRPr="00BD7DAE">
        <w:rPr>
          <w:rFonts w:cs="David" w:hint="cs"/>
          <w:b/>
          <w:bCs/>
          <w:rtl/>
        </w:rPr>
        <w:t>אל</w:t>
      </w:r>
      <w:r w:rsidRPr="00BD7DAE">
        <w:rPr>
          <w:rFonts w:cs="David"/>
          <w:b/>
          <w:bCs/>
          <w:rtl/>
        </w:rPr>
        <w:t xml:space="preserve"> – </w:t>
      </w:r>
      <w:r w:rsidRPr="00BD7DAE">
        <w:rPr>
          <w:rFonts w:cs="David" w:hint="cs"/>
          <w:b/>
          <w:bCs/>
          <w:rtl/>
        </w:rPr>
        <w:t>סם</w:t>
      </w:r>
      <w:r w:rsidRPr="00BD7DAE">
        <w:rPr>
          <w:rFonts w:cs="David"/>
          <w:b/>
          <w:bCs/>
          <w:rtl/>
        </w:rPr>
        <w:t xml:space="preserve">-  1-700-50-50-55  </w:t>
      </w:r>
    </w:p>
    <w:p w:rsidR="00115A1F" w:rsidRDefault="00115A1F" w:rsidP="00115A1F">
      <w:pPr>
        <w:pStyle w:val="a3"/>
        <w:numPr>
          <w:ilvl w:val="0"/>
          <w:numId w:val="2"/>
        </w:numPr>
        <w:ind w:left="142"/>
        <w:jc w:val="both"/>
        <w:rPr>
          <w:rFonts w:cs="David"/>
          <w:b/>
          <w:bCs/>
          <w:sz w:val="28"/>
          <w:szCs w:val="28"/>
          <w:u w:val="single"/>
        </w:rPr>
      </w:pPr>
      <w:r w:rsidRPr="00326E22">
        <w:rPr>
          <w:rFonts w:cs="David" w:hint="cs"/>
          <w:b/>
          <w:bCs/>
          <w:sz w:val="28"/>
          <w:szCs w:val="28"/>
          <w:u w:val="single"/>
          <w:rtl/>
        </w:rPr>
        <w:t>מקורות סיוע</w:t>
      </w:r>
    </w:p>
    <w:p w:rsidR="00115A1F" w:rsidRDefault="00115A1F" w:rsidP="00115A1F"/>
    <w:p w:rsidR="008C24A4" w:rsidRDefault="008C24A4"/>
    <w:sectPr w:rsidR="008C24A4" w:rsidSect="009071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53C"/>
    <w:multiLevelType w:val="hybridMultilevel"/>
    <w:tmpl w:val="6F0C7EAA"/>
    <w:lvl w:ilvl="0" w:tplc="AB6C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83465"/>
    <w:multiLevelType w:val="hybridMultilevel"/>
    <w:tmpl w:val="7506ED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1F"/>
    <w:rsid w:val="00115A1F"/>
    <w:rsid w:val="008C24A4"/>
    <w:rsid w:val="00906335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99FD9-831D-4234-AAEC-F82E5C62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A1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A1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15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r.org.il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natal.org.il/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cms.education.gov.il/EducationCMS/Units/Shefi/gapim/psychology/tachanot/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://cms.education.gov.il/EducationCMS/Units/Shefi/gapim/psychology/tachanot/" TargetMode="External" /><Relationship Id="rId10" Type="http://schemas.openxmlformats.org/officeDocument/2006/relationships/hyperlink" Target="http://www.yelem.org.il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eran.org.il" TargetMode="Externa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Weiss</dc:creator>
  <cp:keywords/>
  <dc:description/>
  <cp:lastModifiedBy>אורנה וייס</cp:lastModifiedBy>
  <cp:revision>2</cp:revision>
  <dcterms:created xsi:type="dcterms:W3CDTF">2021-06-14T03:26:00Z</dcterms:created>
  <dcterms:modified xsi:type="dcterms:W3CDTF">2021-06-14T03:26:00Z</dcterms:modified>
</cp:coreProperties>
</file>