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D0" w:rsidRPr="00AF71E1" w:rsidRDefault="00DF32D0" w:rsidP="0006519B">
      <w:pPr>
        <w:jc w:val="center"/>
        <w:rPr>
          <w:rFonts w:ascii="Arial" w:hAnsi="Arial" w:cs="David"/>
          <w:b/>
          <w:bCs/>
          <w:sz w:val="24"/>
          <w:szCs w:val="24"/>
          <w:u w:val="single"/>
          <w:shd w:val="clear" w:color="auto" w:fill="FFFFFF"/>
          <w:rtl/>
        </w:rPr>
      </w:pPr>
      <w:bookmarkStart w:id="0" w:name="_GoBack"/>
      <w:bookmarkEnd w:id="0"/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 xml:space="preserve">נספח 1 </w:t>
      </w:r>
      <w:r w:rsidRPr="00AF71E1">
        <w:rPr>
          <w:rFonts w:ascii="Arial" w:hAnsi="Arial" w:cs="David"/>
          <w:b/>
          <w:bCs/>
          <w:sz w:val="24"/>
          <w:szCs w:val="24"/>
          <w:u w:val="single"/>
          <w:shd w:val="clear" w:color="auto" w:fill="FFFFFF"/>
          <w:rtl/>
        </w:rPr>
        <w:t>–</w:t>
      </w: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בירור ראשוני</w:t>
      </w:r>
      <w:r w:rsidR="0006519B"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, "עשה ואל תעשה"</w:t>
      </w: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 xml:space="preserve"> ושאלות במקרה של חרם</w:t>
      </w:r>
      <w:r w:rsidR="00AA683B"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*</w:t>
      </w:r>
    </w:p>
    <w:p w:rsidR="00D73C52" w:rsidRPr="00AF71E1" w:rsidRDefault="008C79F0" w:rsidP="00BF300D">
      <w:pPr>
        <w:spacing w:after="0" w:line="240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AF71E1">
        <w:rPr>
          <w:rFonts w:ascii="Arial" w:hAnsi="Arial" w:cs="David"/>
          <w:b/>
          <w:bCs/>
          <w:sz w:val="24"/>
          <w:szCs w:val="24"/>
          <w:u w:val="single"/>
          <w:shd w:val="clear" w:color="auto" w:fill="FFFFFF"/>
          <w:rtl/>
        </w:rPr>
        <w:t>מה לא לעשות במקרה של חרם</w:t>
      </w:r>
      <w:r w:rsidRPr="00AF71E1">
        <w:rPr>
          <w:rFonts w:ascii="Arial" w:hAnsi="Arial" w:cs="David"/>
          <w:b/>
          <w:bCs/>
          <w:sz w:val="24"/>
          <w:szCs w:val="24"/>
          <w:u w:val="single"/>
          <w:shd w:val="clear" w:color="auto" w:fill="FFFFFF"/>
        </w:rPr>
        <w:t>?</w:t>
      </w:r>
      <w:r w:rsidRPr="00AF71E1">
        <w:rPr>
          <w:rFonts w:ascii="Arial" w:hAnsi="Arial" w:cs="David"/>
          <w:b/>
          <w:bCs/>
          <w:sz w:val="24"/>
          <w:szCs w:val="24"/>
          <w:u w:val="single"/>
        </w:rPr>
        <w:br/>
      </w: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א.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</w:t>
      </w:r>
      <w:r w:rsidR="00D73C52" w:rsidRPr="00AF71E1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לא </w:t>
      </w:r>
      <w:r w:rsidR="00D73C52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לקיים שיח של האשמה ושיפוטיו</w:t>
      </w:r>
      <w:r w:rsidR="00F001B5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ת</w:t>
      </w:r>
      <w:r w:rsidR="00D73C52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: </w:t>
      </w:r>
    </w:p>
    <w:p w:rsidR="00D73C52" w:rsidRPr="00AF71E1" w:rsidRDefault="00D73C52" w:rsidP="00BF300D">
      <w:pPr>
        <w:pStyle w:val="a3"/>
        <w:numPr>
          <w:ilvl w:val="0"/>
          <w:numId w:val="7"/>
        </w:numPr>
        <w:spacing w:after="0"/>
        <w:ind w:left="717"/>
        <w:rPr>
          <w:rFonts w:ascii="Arial" w:hAnsi="Arial" w:cs="David"/>
          <w:sz w:val="24"/>
          <w:szCs w:val="24"/>
          <w:shd w:val="clear" w:color="auto" w:fill="FFFFFF"/>
        </w:rPr>
      </w:pP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לא להאשים את הילד </w:t>
      </w:r>
      <w:r w:rsidR="00BF300D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הנפגע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באחריות לחרם. </w:t>
      </w:r>
    </w:p>
    <w:p w:rsidR="00F001B5" w:rsidRPr="00AF71E1" w:rsidRDefault="00D73C52" w:rsidP="00CC2FDF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David"/>
          <w:sz w:val="24"/>
          <w:szCs w:val="24"/>
          <w:shd w:val="clear" w:color="auto" w:fill="FFFFFF"/>
        </w:rPr>
      </w:pP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לא להגיב בתוקפנות כלפי מארגני החרם, או הורי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הם</w:t>
      </w:r>
      <w:r w:rsidRPr="00AF71E1">
        <w:rPr>
          <w:rFonts w:ascii="Arial" w:hAnsi="Arial" w:cs="David"/>
          <w:sz w:val="24"/>
          <w:szCs w:val="24"/>
          <w:shd w:val="clear" w:color="auto" w:fill="FFFFFF"/>
        </w:rPr>
        <w:t>.</w:t>
      </w:r>
    </w:p>
    <w:p w:rsidR="00B238BD" w:rsidRPr="00AF71E1" w:rsidRDefault="00F001B5" w:rsidP="00F001B5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David"/>
          <w:sz w:val="24"/>
          <w:szCs w:val="24"/>
          <w:shd w:val="clear" w:color="auto" w:fill="FFFFFF"/>
        </w:rPr>
      </w:pPr>
      <w:r w:rsidRPr="00AF71E1">
        <w:rPr>
          <w:rFonts w:ascii="Arial" w:hAnsi="Arial" w:cs="David" w:hint="cs"/>
          <w:sz w:val="24"/>
          <w:szCs w:val="24"/>
          <w:rtl/>
        </w:rPr>
        <w:t xml:space="preserve">המלצה להורי הנפגע לא ליצור קשר עם </w:t>
      </w:r>
      <w:r w:rsidR="00BF300D" w:rsidRPr="00AF71E1">
        <w:rPr>
          <w:rFonts w:ascii="Arial" w:hAnsi="Arial" w:cs="David" w:hint="cs"/>
          <w:sz w:val="24"/>
          <w:szCs w:val="24"/>
          <w:rtl/>
        </w:rPr>
        <w:t>הפוגע</w:t>
      </w:r>
      <w:r w:rsidRPr="00AF71E1">
        <w:rPr>
          <w:rFonts w:ascii="Arial" w:hAnsi="Arial" w:cs="David" w:hint="cs"/>
          <w:sz w:val="24"/>
          <w:szCs w:val="24"/>
          <w:rtl/>
        </w:rPr>
        <w:t xml:space="preserve"> או הוריו אלא בתיווך גורם מקצועי, בעת הצורך.</w:t>
      </w:r>
    </w:p>
    <w:p w:rsidR="00D73C52" w:rsidRPr="00AF71E1" w:rsidRDefault="00D73C52" w:rsidP="00B238BD">
      <w:pPr>
        <w:spacing w:after="0" w:line="240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ב. </w:t>
      </w: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לא להחליט עבור הילד הנפגע כיצד להגיב</w:t>
      </w:r>
      <w:r w:rsidRPr="00AF71E1">
        <w:rPr>
          <w:rFonts w:ascii="Arial" w:hAnsi="Arial" w:cs="David"/>
          <w:sz w:val="24"/>
          <w:szCs w:val="24"/>
          <w:shd w:val="clear" w:color="auto" w:fill="FFFFFF"/>
        </w:rPr>
        <w:t xml:space="preserve"> .</w:t>
      </w:r>
      <w:r w:rsidRPr="00AF71E1">
        <w:rPr>
          <w:rFonts w:ascii="Arial" w:hAnsi="Arial" w:cs="David"/>
          <w:sz w:val="24"/>
          <w:szCs w:val="24"/>
        </w:rPr>
        <w:br/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ג</w:t>
      </w: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.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</w:t>
      </w: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לא לעודד את הילד הנפגע לתגובה אלימה</w:t>
      </w:r>
      <w:r w:rsidRPr="00AF71E1">
        <w:rPr>
          <w:rFonts w:ascii="Arial" w:hAnsi="Arial" w:cs="David"/>
          <w:sz w:val="24"/>
          <w:szCs w:val="24"/>
          <w:shd w:val="clear" w:color="auto" w:fill="FFFFFF"/>
        </w:rPr>
        <w:t>.</w:t>
      </w:r>
      <w:r w:rsidRPr="00AF71E1">
        <w:rPr>
          <w:rFonts w:ascii="Arial" w:hAnsi="Arial" w:cs="David"/>
          <w:sz w:val="24"/>
          <w:szCs w:val="24"/>
        </w:rPr>
        <w:br/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ד</w:t>
      </w: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.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</w:t>
      </w: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לא לשפוט ולגנות את מי ששומר על קשר עם הילד המוחרם בסוד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(במקום תמיכה בגלוי)</w:t>
      </w:r>
      <w:r w:rsidRPr="00AF71E1">
        <w:rPr>
          <w:rFonts w:ascii="Arial" w:hAnsi="Arial" w:cs="David"/>
          <w:sz w:val="24"/>
          <w:szCs w:val="24"/>
          <w:shd w:val="clear" w:color="auto" w:fill="FFFFFF"/>
        </w:rPr>
        <w:t>.</w:t>
      </w:r>
      <w:r w:rsidRPr="00AF71E1">
        <w:rPr>
          <w:rFonts w:ascii="Arial" w:hAnsi="Arial" w:cs="David"/>
          <w:sz w:val="24"/>
          <w:szCs w:val="24"/>
        </w:rPr>
        <w:br/>
      </w:r>
    </w:p>
    <w:p w:rsidR="00B238BD" w:rsidRPr="00AF71E1" w:rsidRDefault="00B238BD" w:rsidP="00B238BD">
      <w:pPr>
        <w:spacing w:after="0" w:line="240" w:lineRule="auto"/>
        <w:rPr>
          <w:rFonts w:ascii="Arial" w:hAnsi="Arial" w:cs="David"/>
          <w:b/>
          <w:bCs/>
          <w:sz w:val="24"/>
          <w:szCs w:val="24"/>
          <w:u w:val="single"/>
          <w:shd w:val="clear" w:color="auto" w:fill="FFFFFF"/>
          <w:rtl/>
        </w:rPr>
      </w:pP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מה לעשות במקרה של חרם?</w:t>
      </w:r>
    </w:p>
    <w:p w:rsidR="00B238BD" w:rsidRPr="00AF71E1" w:rsidRDefault="00B238BD" w:rsidP="00B238BD">
      <w:pPr>
        <w:spacing w:after="0" w:line="360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א.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</w:t>
      </w: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לנסות להבין מדוע נוצר החרם ומי עומד מאח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ו</w:t>
      </w: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ריו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(ראה שאלות לבירור)</w:t>
      </w: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                                    </w:t>
      </w:r>
    </w:p>
    <w:p w:rsidR="00B238BD" w:rsidRPr="00AF71E1" w:rsidRDefault="00B238BD" w:rsidP="00B238BD">
      <w:pPr>
        <w:spacing w:after="0" w:line="360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ב. הבנת מעגלי הפגיעה ומינוי אחראי / </w:t>
      </w:r>
      <w:proofErr w:type="spellStart"/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מתכלל</w:t>
      </w:r>
      <w:proofErr w:type="spellEnd"/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לכל גורם נפגע (ראה </w:t>
      </w: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נספח 2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)</w:t>
      </w:r>
    </w:p>
    <w:p w:rsidR="00EF5240" w:rsidRDefault="00B238BD" w:rsidP="00665874">
      <w:pPr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ג. התערבות פרטנית עם הילד הנפגע, הילד הפוגע וההורים (ראה </w:t>
      </w: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 xml:space="preserve">נספח </w:t>
      </w:r>
      <w:r w:rsidR="000C1AB7"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3)</w:t>
      </w:r>
      <w:r w:rsidRPr="00AF71E1">
        <w:rPr>
          <w:rFonts w:ascii="Arial" w:hAnsi="Arial" w:cs="David"/>
          <w:sz w:val="24"/>
          <w:szCs w:val="24"/>
        </w:rPr>
        <w:br/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ד. התערבות מערכתית בכיתה (ובכיתות מקבילות)</w:t>
      </w:r>
      <w:r w:rsidRPr="00AF71E1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 xml:space="preserve">  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(ראה </w:t>
      </w: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נספח</w:t>
      </w:r>
      <w:r w:rsidR="00665874"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ים</w:t>
      </w: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 xml:space="preserve"> 3</w:t>
      </w:r>
      <w:r w:rsidR="00665874"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 xml:space="preserve"> - 8</w:t>
      </w: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)</w:t>
      </w:r>
    </w:p>
    <w:p w:rsidR="00B238BD" w:rsidRPr="00EF5240" w:rsidRDefault="00EF5240" w:rsidP="00EF5240">
      <w:pPr>
        <w:spacing w:after="0" w:line="24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ה. פניה להורים (עפ"י מעגלי פגיעה ) וכינוס אסיפת הורים לידוע והעברת מסרים להתנהלות מול הילדים.</w:t>
      </w:r>
      <w:r w:rsidR="00B238BD" w:rsidRPr="00AF71E1">
        <w:rPr>
          <w:rFonts w:ascii="Arial" w:hAnsi="Arial" w:cs="David"/>
          <w:sz w:val="24"/>
          <w:szCs w:val="24"/>
        </w:rPr>
        <w:br/>
      </w:r>
    </w:p>
    <w:p w:rsidR="001A45DD" w:rsidRPr="00AF71E1" w:rsidRDefault="001A45DD" w:rsidP="00AA683B">
      <w:pPr>
        <w:spacing w:after="0" w:line="240" w:lineRule="auto"/>
        <w:rPr>
          <w:rFonts w:ascii="Arial" w:hAnsi="Arial" w:cs="David"/>
          <w:sz w:val="24"/>
          <w:szCs w:val="24"/>
          <w:rtl/>
        </w:rPr>
      </w:pPr>
      <w:r w:rsidRPr="00AF71E1">
        <w:rPr>
          <w:rFonts w:ascii="Arial" w:hAnsi="Arial" w:cs="David"/>
          <w:b/>
          <w:bCs/>
          <w:sz w:val="24"/>
          <w:szCs w:val="24"/>
          <w:u w:val="single"/>
          <w:shd w:val="clear" w:color="auto" w:fill="FFFFFF"/>
          <w:rtl/>
        </w:rPr>
        <w:t>שאלות</w:t>
      </w: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 xml:space="preserve"> לבירור הנסיבות של החרם</w:t>
      </w:r>
      <w:r w:rsidR="00AA683B"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:</w:t>
      </w:r>
    </w:p>
    <w:p w:rsidR="00CA741A" w:rsidRPr="00AF71E1" w:rsidRDefault="00CA741A" w:rsidP="00CA741A">
      <w:pPr>
        <w:rPr>
          <w:rFonts w:ascii="Arial" w:hAnsi="Arial" w:cs="David"/>
          <w:sz w:val="24"/>
          <w:szCs w:val="24"/>
          <w:shd w:val="clear" w:color="auto" w:fill="FFFFFF"/>
        </w:rPr>
      </w:pP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*מידע מקדים: קיימים שני סוגים של פגיעות: ילד מוחרם שאין לו כישורים חברתיים ואינו מודע לכך / גורמים בסביבה יוצרים את החרם והילד הנפגע הוא בעל כישורים חברתיים תקינים.</w:t>
      </w:r>
    </w:p>
    <w:p w:rsidR="001A45DD" w:rsidRPr="00AF71E1" w:rsidRDefault="001A45DD" w:rsidP="001A45DD">
      <w:pPr>
        <w:pStyle w:val="a3"/>
        <w:numPr>
          <w:ilvl w:val="0"/>
          <w:numId w:val="2"/>
        </w:numPr>
        <w:ind w:left="360"/>
        <w:rPr>
          <w:rFonts w:ascii="Narkisim" w:hAnsi="Narkisim" w:cs="David"/>
          <w:noProof/>
          <w:sz w:val="24"/>
          <w:szCs w:val="24"/>
        </w:rPr>
      </w:pPr>
      <w:r w:rsidRPr="00AF71E1">
        <w:rPr>
          <w:rFonts w:ascii="Narkisim" w:hAnsi="Narkisim" w:cs="David"/>
          <w:noProof/>
          <w:sz w:val="24"/>
          <w:szCs w:val="24"/>
          <w:rtl/>
        </w:rPr>
        <w:t>מי הפוגע/ פוגעים שותפים?</w:t>
      </w:r>
    </w:p>
    <w:p w:rsidR="001A45DD" w:rsidRPr="00AF71E1" w:rsidRDefault="001A45DD" w:rsidP="00CA741A">
      <w:pPr>
        <w:pStyle w:val="a3"/>
        <w:numPr>
          <w:ilvl w:val="0"/>
          <w:numId w:val="2"/>
        </w:numPr>
        <w:ind w:left="360"/>
        <w:rPr>
          <w:rFonts w:ascii="Narkisim" w:hAnsi="Narkisim" w:cs="David"/>
          <w:noProof/>
          <w:sz w:val="24"/>
          <w:szCs w:val="24"/>
        </w:rPr>
      </w:pPr>
      <w:r w:rsidRPr="00AF71E1">
        <w:rPr>
          <w:rFonts w:ascii="Narkisim" w:hAnsi="Narkisim" w:cs="David"/>
          <w:noProof/>
          <w:sz w:val="24"/>
          <w:szCs w:val="24"/>
          <w:rtl/>
        </w:rPr>
        <w:t>מי הנפגע</w:t>
      </w:r>
      <w:r w:rsidRPr="00AF71E1">
        <w:rPr>
          <w:rFonts w:ascii="Narkisim" w:hAnsi="Narkisim" w:cs="David" w:hint="cs"/>
          <w:noProof/>
          <w:sz w:val="24"/>
          <w:szCs w:val="24"/>
          <w:rtl/>
        </w:rPr>
        <w:t>?</w:t>
      </w:r>
      <w:r w:rsidR="00CA741A" w:rsidRPr="00AF71E1">
        <w:rPr>
          <w:rFonts w:ascii="Narkisim" w:hAnsi="Narkisim" w:cs="David" w:hint="cs"/>
          <w:noProof/>
          <w:sz w:val="24"/>
          <w:szCs w:val="24"/>
          <w:rtl/>
        </w:rPr>
        <w:t xml:space="preserve"> ואם יש הסתרה - </w:t>
      </w:r>
      <w:r w:rsidR="00CA741A"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מה הסיבות שהילד</w:t>
      </w:r>
      <w:r w:rsidR="00CA741A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ים</w:t>
      </w:r>
      <w:r w:rsidR="00CA741A" w:rsidRPr="00AF71E1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מסתירים שהם קורבן החרם</w:t>
      </w:r>
      <w:r w:rsidR="00CA741A" w:rsidRPr="00AF71E1">
        <w:rPr>
          <w:rFonts w:ascii="Arial" w:hAnsi="Arial" w:cs="David"/>
          <w:sz w:val="24"/>
          <w:szCs w:val="24"/>
          <w:shd w:val="clear" w:color="auto" w:fill="FFFFFF"/>
        </w:rPr>
        <w:t>?</w:t>
      </w:r>
    </w:p>
    <w:p w:rsidR="001A45DD" w:rsidRPr="00AF71E1" w:rsidRDefault="001A45DD" w:rsidP="00D73C52">
      <w:pPr>
        <w:pStyle w:val="a3"/>
        <w:numPr>
          <w:ilvl w:val="0"/>
          <w:numId w:val="2"/>
        </w:numPr>
        <w:ind w:left="360"/>
        <w:rPr>
          <w:rFonts w:ascii="Arial" w:hAnsi="Arial" w:cs="David"/>
          <w:sz w:val="24"/>
          <w:szCs w:val="24"/>
          <w:shd w:val="clear" w:color="auto" w:fill="FFFFFF"/>
        </w:rPr>
      </w:pP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מה המניעים של מארגני החרם</w:t>
      </w:r>
      <w:r w:rsidRPr="00AF71E1">
        <w:rPr>
          <w:rFonts w:ascii="Arial" w:hAnsi="Arial" w:cs="David"/>
          <w:sz w:val="24"/>
          <w:szCs w:val="24"/>
          <w:shd w:val="clear" w:color="auto" w:fill="FFFFFF"/>
        </w:rPr>
        <w:t>?</w:t>
      </w:r>
    </w:p>
    <w:p w:rsidR="001A45DD" w:rsidRPr="00AF71E1" w:rsidRDefault="001A45DD" w:rsidP="001A45DD">
      <w:pPr>
        <w:pStyle w:val="a3"/>
        <w:numPr>
          <w:ilvl w:val="0"/>
          <w:numId w:val="2"/>
        </w:numPr>
        <w:ind w:left="360"/>
        <w:rPr>
          <w:rFonts w:ascii="Arial" w:hAnsi="Arial" w:cs="David"/>
          <w:sz w:val="24"/>
          <w:szCs w:val="24"/>
          <w:shd w:val="clear" w:color="auto" w:fill="FFFFFF"/>
        </w:rPr>
      </w:pP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מה המצבים השכיחים להופעת החרם</w:t>
      </w:r>
      <w:r w:rsidR="00CA741A" w:rsidRPr="00AF71E1">
        <w:rPr>
          <w:rFonts w:ascii="Arial" w:hAnsi="Arial" w:cs="David"/>
          <w:sz w:val="24"/>
          <w:szCs w:val="24"/>
          <w:shd w:val="clear" w:color="auto" w:fill="FFFFFF"/>
        </w:rPr>
        <w:t xml:space="preserve"> </w:t>
      </w:r>
      <w:r w:rsidR="00CA741A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בכיתה? </w:t>
      </w: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מה הם תמרורי האזהרה</w:t>
      </w:r>
      <w:r w:rsidR="00CA741A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למצבים אלה</w:t>
      </w:r>
      <w:r w:rsidRPr="00AF71E1">
        <w:rPr>
          <w:rFonts w:ascii="Arial" w:hAnsi="Arial" w:cs="David"/>
          <w:sz w:val="24"/>
          <w:szCs w:val="24"/>
          <w:shd w:val="clear" w:color="auto" w:fill="FFFFFF"/>
        </w:rPr>
        <w:t>?</w:t>
      </w:r>
    </w:p>
    <w:p w:rsidR="00A8466E" w:rsidRPr="00AF71E1" w:rsidRDefault="001A45DD" w:rsidP="00A8466E">
      <w:pPr>
        <w:pStyle w:val="a3"/>
        <w:numPr>
          <w:ilvl w:val="0"/>
          <w:numId w:val="2"/>
        </w:numPr>
        <w:ind w:left="360"/>
        <w:rPr>
          <w:rFonts w:ascii="Arial" w:hAnsi="Arial" w:cs="David"/>
          <w:sz w:val="24"/>
          <w:szCs w:val="24"/>
          <w:shd w:val="clear" w:color="auto" w:fill="FFFFFF"/>
        </w:rPr>
      </w:pP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איך מגבשים את ההורים והילדים לפעולה משותפת</w:t>
      </w:r>
      <w:r w:rsidRPr="00AF71E1">
        <w:rPr>
          <w:rFonts w:ascii="Arial" w:hAnsi="Arial" w:cs="David"/>
          <w:sz w:val="24"/>
          <w:szCs w:val="24"/>
          <w:shd w:val="clear" w:color="auto" w:fill="FFFFFF"/>
        </w:rPr>
        <w:t>?</w:t>
      </w:r>
    </w:p>
    <w:p w:rsidR="00D73C52" w:rsidRPr="00AF71E1" w:rsidRDefault="00D73C52" w:rsidP="00CC2FDF">
      <w:pPr>
        <w:pStyle w:val="a3"/>
        <w:numPr>
          <w:ilvl w:val="0"/>
          <w:numId w:val="2"/>
        </w:numPr>
        <w:ind w:left="360"/>
        <w:rPr>
          <w:rFonts w:ascii="Narkisim" w:hAnsi="Narkisim" w:cs="David"/>
          <w:noProof/>
          <w:sz w:val="24"/>
          <w:szCs w:val="24"/>
          <w:rtl/>
        </w:rPr>
      </w:pPr>
      <w:r w:rsidRPr="00AF71E1">
        <w:rPr>
          <w:rFonts w:ascii="Narkisim" w:hAnsi="Narkisim" w:cs="David"/>
          <w:noProof/>
          <w:sz w:val="24"/>
          <w:szCs w:val="24"/>
          <w:rtl/>
        </w:rPr>
        <w:t>מה קורה ברשתות החברתיות?</w:t>
      </w:r>
    </w:p>
    <w:p w:rsidR="001A45DD" w:rsidRPr="00AF71E1" w:rsidRDefault="008C79F0" w:rsidP="000D771F">
      <w:pPr>
        <w:spacing w:after="0" w:line="240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חשוב לזכור</w:t>
      </w:r>
      <w:r w:rsidR="001A45DD" w:rsidRPr="00AF71E1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:  </w:t>
      </w:r>
    </w:p>
    <w:p w:rsidR="008C79F0" w:rsidRPr="00AF71E1" w:rsidRDefault="001A45DD" w:rsidP="00CC2FDF">
      <w:pPr>
        <w:pStyle w:val="a3"/>
        <w:numPr>
          <w:ilvl w:val="0"/>
          <w:numId w:val="5"/>
        </w:numPr>
        <w:ind w:left="360"/>
        <w:jc w:val="both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AF71E1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חרם הוא </w:t>
      </w:r>
      <w:r w:rsidR="00D73C52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אירוע מאד פוגעני, קשה, כמו חוויה של רצון למות</w:t>
      </w:r>
      <w:r w:rsidR="008C79F0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.</w:t>
      </w:r>
      <w:r w:rsidR="00D73C52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יש להעביר לילד הנפגע את המסר שהוא לא אשם בחרם.</w:t>
      </w:r>
    </w:p>
    <w:p w:rsidR="008C79F0" w:rsidRPr="00AF71E1" w:rsidRDefault="008C79F0" w:rsidP="00665874">
      <w:pPr>
        <w:pStyle w:val="a3"/>
        <w:numPr>
          <w:ilvl w:val="0"/>
          <w:numId w:val="5"/>
        </w:numPr>
        <w:ind w:left="360"/>
        <w:jc w:val="both"/>
        <w:rPr>
          <w:rFonts w:ascii="Arial" w:hAnsi="Arial" w:cs="David"/>
          <w:sz w:val="24"/>
          <w:szCs w:val="24"/>
          <w:shd w:val="clear" w:color="auto" w:fill="FFFFFF"/>
        </w:rPr>
      </w:pP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יש לתמוך בנפגע ולהבהיר לו כי החרם </w:t>
      </w:r>
      <w:r w:rsidR="001A45DD"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לא ימשך לעד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וכי הצוות החינוכי מטפל בנושא, להזמין אותו לפנות ולבקש עזרה מ</w:t>
      </w:r>
      <w:r w:rsidR="00CC2FDF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מ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בוגר מיטיב, ולסייע לו </w:t>
      </w:r>
      <w:r w:rsidR="001A45DD"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לגייס כוחות</w:t>
      </w:r>
      <w:r w:rsidR="00665874" w:rsidRPr="00AF71E1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לטובתו מקרב תלמידים אחרים</w:t>
      </w:r>
      <w:r w:rsidR="00665874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</w:t>
      </w:r>
      <w:r w:rsidR="00665874" w:rsidRPr="00AF71E1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 xml:space="preserve">(ר' נספח 4 - נוהל </w:t>
      </w:r>
      <w:proofErr w:type="spellStart"/>
      <w:r w:rsidR="00665874" w:rsidRPr="00AF71E1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>אא"א</w:t>
      </w:r>
      <w:proofErr w:type="spellEnd"/>
      <w:r w:rsidR="00665874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).</w:t>
      </w:r>
      <w:r w:rsidR="001A45DD" w:rsidRPr="00AF71E1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                          </w:t>
      </w:r>
    </w:p>
    <w:p w:rsidR="00EA58C2" w:rsidRPr="00AF71E1" w:rsidRDefault="00D73C52" w:rsidP="00091789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David"/>
          <w:sz w:val="24"/>
          <w:szCs w:val="24"/>
          <w:rtl/>
        </w:rPr>
      </w:pPr>
      <w:r w:rsidRPr="00AF71E1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 xml:space="preserve">חשוב לקיים בכיתה </w:t>
      </w:r>
      <w:r w:rsidR="008C79F0" w:rsidRPr="00AF71E1">
        <w:rPr>
          <w:rFonts w:ascii="Arial" w:hAnsi="Arial" w:cs="David" w:hint="cs"/>
          <w:b/>
          <w:bCs/>
          <w:sz w:val="24"/>
          <w:szCs w:val="24"/>
          <w:shd w:val="clear" w:color="auto" w:fill="FFFFFF"/>
          <w:rtl/>
        </w:rPr>
        <w:t xml:space="preserve">פעילות מניעתית בה יתקיים </w:t>
      </w:r>
      <w:r w:rsidRPr="00AF71E1">
        <w:rPr>
          <w:rFonts w:ascii="Arial" w:hAnsi="Arial" w:cs="David"/>
          <w:b/>
          <w:bCs/>
          <w:sz w:val="24"/>
          <w:szCs w:val="24"/>
          <w:shd w:val="clear" w:color="auto" w:fill="FFFFFF"/>
          <w:rtl/>
        </w:rPr>
        <w:t>הסבר מנגנון החרם לילדים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(ר' </w:t>
      </w: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 xml:space="preserve">נספח </w:t>
      </w:r>
      <w:r w:rsidR="00091789"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>7</w:t>
      </w:r>
      <w:r w:rsidRPr="00AF71E1">
        <w:rPr>
          <w:rFonts w:ascii="Arial" w:hAnsi="Arial" w:cs="David" w:hint="cs"/>
          <w:b/>
          <w:bCs/>
          <w:sz w:val="24"/>
          <w:szCs w:val="24"/>
          <w:u w:val="single"/>
          <w:shd w:val="clear" w:color="auto" w:fill="FFFFFF"/>
          <w:rtl/>
        </w:rPr>
        <w:t xml:space="preserve"> 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מנגנון החרם),</w:t>
      </w:r>
      <w:r w:rsidR="00633FB3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ע</w:t>
      </w:r>
      <w:r w:rsidR="00CA741A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ל </w:t>
      </w:r>
      <w:r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מנ</w:t>
      </w:r>
      <w:r w:rsidR="00CA741A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ת</w:t>
      </w:r>
      <w:r w:rsidR="008C79F0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</w:t>
      </w:r>
      <w:r w:rsidR="000D771F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לגדוע ניצנים של חרם ו/או </w:t>
      </w:r>
      <w:r w:rsidR="001A45DD" w:rsidRPr="00AF71E1">
        <w:rPr>
          <w:rFonts w:ascii="Arial" w:hAnsi="Arial" w:cs="David"/>
          <w:sz w:val="24"/>
          <w:szCs w:val="24"/>
          <w:shd w:val="clear" w:color="auto" w:fill="FFFFFF"/>
          <w:rtl/>
        </w:rPr>
        <w:t>למנוע הישנות</w:t>
      </w:r>
      <w:r w:rsidR="000D771F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במקרה</w:t>
      </w:r>
      <w:r w:rsidR="001A45DD" w:rsidRPr="00AF71E1">
        <w:rPr>
          <w:rFonts w:ascii="Arial" w:hAnsi="Arial" w:cs="David"/>
          <w:sz w:val="24"/>
          <w:szCs w:val="24"/>
          <w:shd w:val="clear" w:color="auto" w:fill="FFFFFF"/>
        </w:rPr>
        <w:t> </w:t>
      </w:r>
      <w:r w:rsidR="000D771F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ש</w:t>
      </w:r>
      <w:r w:rsidR="00A8466E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החרם </w:t>
      </w:r>
      <w:r w:rsidR="000D771F" w:rsidRPr="00AF71E1">
        <w:rPr>
          <w:rFonts w:ascii="Arial" w:hAnsi="Arial" w:cs="David" w:hint="cs"/>
          <w:sz w:val="24"/>
          <w:szCs w:val="24"/>
          <w:shd w:val="clear" w:color="auto" w:fill="FFFFFF"/>
          <w:rtl/>
        </w:rPr>
        <w:t>כבר קיים.</w:t>
      </w:r>
      <w:r w:rsidR="001A45DD" w:rsidRPr="00AF71E1">
        <w:rPr>
          <w:rFonts w:ascii="Arial" w:hAnsi="Arial" w:cs="David"/>
          <w:sz w:val="24"/>
          <w:szCs w:val="24"/>
        </w:rPr>
        <w:br/>
      </w:r>
    </w:p>
    <w:p w:rsidR="00EA58C2" w:rsidRPr="00AF71E1" w:rsidRDefault="00EA58C2" w:rsidP="00A8466E">
      <w:pPr>
        <w:spacing w:after="0" w:line="240" w:lineRule="auto"/>
        <w:rPr>
          <w:rFonts w:cs="David"/>
          <w:sz w:val="24"/>
          <w:szCs w:val="24"/>
          <w:rtl/>
        </w:rPr>
      </w:pPr>
      <w:r w:rsidRPr="00AF71E1">
        <w:rPr>
          <w:rFonts w:cs="David" w:hint="cs"/>
          <w:b/>
          <w:bCs/>
          <w:sz w:val="24"/>
          <w:szCs w:val="24"/>
          <w:u w:val="single"/>
          <w:rtl/>
        </w:rPr>
        <w:t>פגיעות ברשת</w:t>
      </w:r>
      <w:r w:rsidRPr="00AF71E1">
        <w:rPr>
          <w:rFonts w:cs="David" w:hint="cs"/>
          <w:sz w:val="24"/>
          <w:szCs w:val="24"/>
          <w:rtl/>
        </w:rPr>
        <w:t xml:space="preserve"> </w:t>
      </w:r>
      <w:r w:rsidRPr="00AF71E1">
        <w:rPr>
          <w:rFonts w:cs="David"/>
          <w:sz w:val="24"/>
          <w:szCs w:val="24"/>
          <w:rtl/>
        </w:rPr>
        <w:t>–</w:t>
      </w:r>
      <w:r w:rsidRPr="00AF71E1">
        <w:rPr>
          <w:rFonts w:cs="David" w:hint="cs"/>
          <w:sz w:val="24"/>
          <w:szCs w:val="24"/>
          <w:rtl/>
        </w:rPr>
        <w:t xml:space="preserve"> </w:t>
      </w:r>
    </w:p>
    <w:p w:rsidR="003548EF" w:rsidRPr="00AF71E1" w:rsidRDefault="003548EF" w:rsidP="00CA741A">
      <w:pPr>
        <w:spacing w:after="0"/>
        <w:rPr>
          <w:rFonts w:ascii="Narkisim" w:hAnsi="Narkisim" w:cs="David"/>
          <w:noProof/>
          <w:sz w:val="24"/>
          <w:szCs w:val="24"/>
          <w:rtl/>
        </w:rPr>
      </w:pPr>
      <w:r w:rsidRPr="00AF71E1">
        <w:rPr>
          <w:rFonts w:ascii="Narkisim" w:hAnsi="Narkisim" w:cs="David" w:hint="cs"/>
          <w:noProof/>
          <w:sz w:val="24"/>
          <w:szCs w:val="24"/>
          <w:rtl/>
        </w:rPr>
        <w:t>במקרה של פגיעות ברשת החברתית ניתן לפנות לסיוע ל</w:t>
      </w:r>
      <w:r w:rsidR="00A25D8E" w:rsidRPr="00AF71E1">
        <w:rPr>
          <w:rFonts w:ascii="Narkisim" w:hAnsi="Narkisim" w:cs="David" w:hint="cs"/>
          <w:noProof/>
          <w:sz w:val="24"/>
          <w:szCs w:val="24"/>
          <w:rtl/>
        </w:rPr>
        <w:t>אחד ה</w:t>
      </w:r>
      <w:r w:rsidRPr="00AF71E1">
        <w:rPr>
          <w:rFonts w:ascii="Narkisim" w:hAnsi="Narkisim" w:cs="David" w:hint="cs"/>
          <w:noProof/>
          <w:sz w:val="24"/>
          <w:szCs w:val="24"/>
          <w:rtl/>
        </w:rPr>
        <w:t>גורמים הבאים:</w:t>
      </w:r>
    </w:p>
    <w:p w:rsidR="00EA58C2" w:rsidRPr="00AF71E1" w:rsidRDefault="00EA58C2" w:rsidP="00A8466E">
      <w:pPr>
        <w:pStyle w:val="a3"/>
        <w:numPr>
          <w:ilvl w:val="0"/>
          <w:numId w:val="6"/>
        </w:numPr>
        <w:ind w:left="360"/>
        <w:rPr>
          <w:rFonts w:cs="David"/>
          <w:sz w:val="24"/>
          <w:szCs w:val="24"/>
        </w:rPr>
      </w:pPr>
      <w:r w:rsidRPr="00AF71E1">
        <w:rPr>
          <w:rFonts w:ascii="Narkisim" w:hAnsi="Narkisim" w:cs="David" w:hint="cs"/>
          <w:noProof/>
          <w:sz w:val="24"/>
          <w:szCs w:val="24"/>
          <w:rtl/>
        </w:rPr>
        <w:t xml:space="preserve">"כפתור אדום" </w:t>
      </w:r>
      <w:r w:rsidRPr="00AF71E1">
        <w:rPr>
          <w:rFonts w:ascii="Narkisim" w:hAnsi="Narkisim" w:cs="David"/>
          <w:noProof/>
          <w:sz w:val="24"/>
          <w:szCs w:val="24"/>
          <w:rtl/>
        </w:rPr>
        <w:t>–</w:t>
      </w:r>
      <w:r w:rsidRPr="00AF71E1">
        <w:rPr>
          <w:rFonts w:ascii="Narkisim" w:hAnsi="Narkisim" w:cs="David" w:hint="cs"/>
          <w:noProof/>
          <w:sz w:val="24"/>
          <w:szCs w:val="24"/>
          <w:rtl/>
        </w:rPr>
        <w:t xml:space="preserve"> איש מקצוע המסייע בנושא חרם ברשתות חברתיות</w:t>
      </w:r>
    </w:p>
    <w:p w:rsidR="00A8466E" w:rsidRPr="00AF71E1" w:rsidRDefault="003548EF" w:rsidP="00A8466E">
      <w:pPr>
        <w:pStyle w:val="a3"/>
        <w:numPr>
          <w:ilvl w:val="0"/>
          <w:numId w:val="6"/>
        </w:numPr>
        <w:ind w:left="360"/>
        <w:rPr>
          <w:rFonts w:cs="David"/>
          <w:sz w:val="24"/>
          <w:szCs w:val="24"/>
        </w:rPr>
      </w:pPr>
      <w:r w:rsidRPr="00AF71E1">
        <w:rPr>
          <w:rFonts w:ascii="Arial,Bold" w:cs="David" w:hint="cs"/>
          <w:sz w:val="24"/>
          <w:szCs w:val="24"/>
          <w:rtl/>
        </w:rPr>
        <w:t>מוקד</w:t>
      </w:r>
      <w:r w:rsidRPr="00AF71E1">
        <w:rPr>
          <w:rFonts w:ascii="Arial,Bold" w:cs="David"/>
          <w:sz w:val="24"/>
          <w:szCs w:val="24"/>
        </w:rPr>
        <w:t xml:space="preserve">  105 </w:t>
      </w:r>
      <w:r w:rsidRPr="00AF71E1">
        <w:rPr>
          <w:rFonts w:ascii="Arial,Bold" w:cs="David"/>
          <w:sz w:val="24"/>
          <w:szCs w:val="24"/>
          <w:rtl/>
        </w:rPr>
        <w:t>–</w:t>
      </w:r>
      <w:r w:rsidRPr="00AF71E1">
        <w:rPr>
          <w:rFonts w:ascii="Arial,Bold" w:cs="David" w:hint="cs"/>
          <w:sz w:val="24"/>
          <w:szCs w:val="24"/>
          <w:rtl/>
        </w:rPr>
        <w:t xml:space="preserve"> המערך הלאומי להגנה על ילדים ונוער ברשת</w:t>
      </w:r>
    </w:p>
    <w:p w:rsidR="003548EF" w:rsidRPr="00AF71E1" w:rsidRDefault="00A8466E" w:rsidP="00A8466E">
      <w:pPr>
        <w:pStyle w:val="a3"/>
        <w:numPr>
          <w:ilvl w:val="0"/>
          <w:numId w:val="6"/>
        </w:numPr>
        <w:ind w:left="360"/>
        <w:rPr>
          <w:rFonts w:cs="David"/>
          <w:sz w:val="24"/>
          <w:szCs w:val="24"/>
          <w:rtl/>
        </w:rPr>
      </w:pPr>
      <w:r w:rsidRPr="00AF71E1">
        <w:rPr>
          <w:rFonts w:cs="David" w:hint="cs"/>
          <w:sz w:val="24"/>
          <w:szCs w:val="24"/>
          <w:rtl/>
        </w:rPr>
        <w:t xml:space="preserve">איגוד האינטרנט הישראלי, </w:t>
      </w:r>
      <w:r w:rsidR="003548EF" w:rsidRPr="00AF71E1">
        <w:rPr>
          <w:rFonts w:cs="David" w:hint="cs"/>
          <w:sz w:val="24"/>
          <w:szCs w:val="24"/>
          <w:rtl/>
        </w:rPr>
        <w:t xml:space="preserve">הקו הפתוח לפגיעות באינטרנט </w:t>
      </w:r>
      <w:r w:rsidR="003548EF" w:rsidRPr="00AF71E1">
        <w:rPr>
          <w:rFonts w:ascii="Arial" w:hAnsi="Arial" w:cs="Arial"/>
          <w:sz w:val="19"/>
          <w:szCs w:val="19"/>
          <w:shd w:val="clear" w:color="auto" w:fill="E1EAF4"/>
        </w:rPr>
        <w:t>03-97009011</w:t>
      </w:r>
      <w:r w:rsidR="00A25D8E" w:rsidRPr="00AF71E1">
        <w:rPr>
          <w:rFonts w:cs="David" w:hint="cs"/>
          <w:sz w:val="24"/>
          <w:szCs w:val="24"/>
          <w:rtl/>
        </w:rPr>
        <w:t xml:space="preserve"> או </w:t>
      </w:r>
      <w:r w:rsidRPr="00AF71E1">
        <w:rPr>
          <w:rFonts w:cs="David" w:hint="cs"/>
          <w:sz w:val="24"/>
          <w:szCs w:val="24"/>
          <w:rtl/>
        </w:rPr>
        <w:t xml:space="preserve"> </w:t>
      </w:r>
      <w:r w:rsidR="00A25D8E" w:rsidRPr="00AF71E1">
        <w:rPr>
          <w:rFonts w:cs="David" w:hint="cs"/>
          <w:sz w:val="24"/>
          <w:szCs w:val="24"/>
          <w:rtl/>
        </w:rPr>
        <w:t>054-8858911</w:t>
      </w:r>
      <w:r w:rsidRPr="00AF71E1">
        <w:rPr>
          <w:rFonts w:cs="David" w:hint="cs"/>
          <w:sz w:val="24"/>
          <w:szCs w:val="24"/>
          <w:rtl/>
        </w:rPr>
        <w:t xml:space="preserve"> (</w:t>
      </w:r>
      <w:proofErr w:type="spellStart"/>
      <w:r w:rsidRPr="00AF71E1">
        <w:rPr>
          <w:rFonts w:cs="David" w:hint="cs"/>
          <w:sz w:val="24"/>
          <w:szCs w:val="24"/>
          <w:rtl/>
        </w:rPr>
        <w:t>בוואטסאפ</w:t>
      </w:r>
      <w:proofErr w:type="spellEnd"/>
      <w:r w:rsidRPr="00AF71E1">
        <w:rPr>
          <w:rFonts w:cs="David" w:hint="cs"/>
          <w:sz w:val="24"/>
          <w:szCs w:val="24"/>
          <w:rtl/>
        </w:rPr>
        <w:t>)</w:t>
      </w:r>
    </w:p>
    <w:p w:rsidR="00CA741A" w:rsidRPr="00AF71E1" w:rsidRDefault="00680AEE" w:rsidP="00CA741A">
      <w:pPr>
        <w:rPr>
          <w:rFonts w:cs="David"/>
          <w:sz w:val="20"/>
          <w:szCs w:val="20"/>
          <w:rtl/>
        </w:rPr>
      </w:pPr>
      <w:r w:rsidRPr="00AF71E1">
        <w:rPr>
          <w:rFonts w:cs="David" w:hint="cs"/>
          <w:b/>
          <w:bCs/>
          <w:sz w:val="24"/>
          <w:szCs w:val="24"/>
          <w:rtl/>
        </w:rPr>
        <w:t>חשוב להיעזר בחוזר מנכ"ל: אקלים חינוכי מיטבי והתמודדות מוסדות חינוך עם אירועי אלימות וסיכון</w:t>
      </w:r>
      <w:r w:rsidR="003B5C2B" w:rsidRPr="00AF71E1">
        <w:rPr>
          <w:rFonts w:cs="David" w:hint="cs"/>
          <w:sz w:val="24"/>
          <w:szCs w:val="24"/>
          <w:rtl/>
        </w:rPr>
        <w:t>, 2015.</w:t>
      </w:r>
    </w:p>
    <w:p w:rsidR="00947528" w:rsidRPr="00AF71E1" w:rsidRDefault="00AA683B" w:rsidP="00B238BD">
      <w:pPr>
        <w:rPr>
          <w:rFonts w:cs="David"/>
          <w:sz w:val="20"/>
          <w:szCs w:val="20"/>
          <w:rtl/>
        </w:rPr>
      </w:pPr>
      <w:r w:rsidRPr="00AF71E1">
        <w:rPr>
          <w:rFonts w:cs="David" w:hint="cs"/>
          <w:sz w:val="20"/>
          <w:szCs w:val="20"/>
          <w:rtl/>
        </w:rPr>
        <w:t xml:space="preserve">*נלקח מלקט מאמרים של יעל אברהם, פסיכולוגית חינוכית, ואתר האינטרנט של המרכז לטכנולוגיה חינוכית (מטח) "בין הצלצולים" </w:t>
      </w:r>
      <w:hyperlink r:id="rId5" w:history="1">
        <w:r w:rsidRPr="00AF71E1">
          <w:rPr>
            <w:rStyle w:val="Hyperlink"/>
            <w:rFonts w:cs="David"/>
            <w:color w:val="auto"/>
            <w:sz w:val="20"/>
            <w:szCs w:val="20"/>
          </w:rPr>
          <w:t>http://www.itu.cet.ac.il</w:t>
        </w:r>
      </w:hyperlink>
    </w:p>
    <w:sectPr w:rsidR="00947528" w:rsidRPr="00AF71E1" w:rsidSect="00CB1C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C61"/>
    <w:multiLevelType w:val="hybridMultilevel"/>
    <w:tmpl w:val="FEA243F6"/>
    <w:lvl w:ilvl="0" w:tplc="C916E17C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7" w:hanging="360"/>
      </w:pPr>
    </w:lvl>
    <w:lvl w:ilvl="2" w:tplc="0409001B" w:tentative="1">
      <w:start w:val="1"/>
      <w:numFmt w:val="lowerRoman"/>
      <w:lvlText w:val="%3."/>
      <w:lvlJc w:val="right"/>
      <w:pPr>
        <w:ind w:left="4317" w:hanging="180"/>
      </w:pPr>
    </w:lvl>
    <w:lvl w:ilvl="3" w:tplc="0409000F" w:tentative="1">
      <w:start w:val="1"/>
      <w:numFmt w:val="decimal"/>
      <w:lvlText w:val="%4."/>
      <w:lvlJc w:val="left"/>
      <w:pPr>
        <w:ind w:left="5037" w:hanging="360"/>
      </w:pPr>
    </w:lvl>
    <w:lvl w:ilvl="4" w:tplc="04090019" w:tentative="1">
      <w:start w:val="1"/>
      <w:numFmt w:val="lowerLetter"/>
      <w:lvlText w:val="%5."/>
      <w:lvlJc w:val="left"/>
      <w:pPr>
        <w:ind w:left="5757" w:hanging="360"/>
      </w:pPr>
    </w:lvl>
    <w:lvl w:ilvl="5" w:tplc="0409001B" w:tentative="1">
      <w:start w:val="1"/>
      <w:numFmt w:val="lowerRoman"/>
      <w:lvlText w:val="%6."/>
      <w:lvlJc w:val="right"/>
      <w:pPr>
        <w:ind w:left="6477" w:hanging="180"/>
      </w:pPr>
    </w:lvl>
    <w:lvl w:ilvl="6" w:tplc="0409000F" w:tentative="1">
      <w:start w:val="1"/>
      <w:numFmt w:val="decimal"/>
      <w:lvlText w:val="%7."/>
      <w:lvlJc w:val="left"/>
      <w:pPr>
        <w:ind w:left="7197" w:hanging="360"/>
      </w:pPr>
    </w:lvl>
    <w:lvl w:ilvl="7" w:tplc="04090019" w:tentative="1">
      <w:start w:val="1"/>
      <w:numFmt w:val="lowerLetter"/>
      <w:lvlText w:val="%8."/>
      <w:lvlJc w:val="left"/>
      <w:pPr>
        <w:ind w:left="7917" w:hanging="360"/>
      </w:pPr>
    </w:lvl>
    <w:lvl w:ilvl="8" w:tplc="040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 w15:restartNumberingAfterBreak="0">
    <w:nsid w:val="149F500C"/>
    <w:multiLevelType w:val="hybridMultilevel"/>
    <w:tmpl w:val="B450E428"/>
    <w:lvl w:ilvl="0" w:tplc="3EBE5218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39D2"/>
    <w:multiLevelType w:val="hybridMultilevel"/>
    <w:tmpl w:val="FF22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7F1"/>
    <w:multiLevelType w:val="hybridMultilevel"/>
    <w:tmpl w:val="433A5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70EA6"/>
    <w:multiLevelType w:val="hybridMultilevel"/>
    <w:tmpl w:val="7096B22E"/>
    <w:lvl w:ilvl="0" w:tplc="7F5EA7F0"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2C3E"/>
    <w:multiLevelType w:val="hybridMultilevel"/>
    <w:tmpl w:val="9C422CA8"/>
    <w:lvl w:ilvl="0" w:tplc="E7321B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790"/>
    <w:multiLevelType w:val="hybridMultilevel"/>
    <w:tmpl w:val="B674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8730F"/>
    <w:multiLevelType w:val="hybridMultilevel"/>
    <w:tmpl w:val="9AEE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6670D"/>
    <w:multiLevelType w:val="hybridMultilevel"/>
    <w:tmpl w:val="06263856"/>
    <w:lvl w:ilvl="0" w:tplc="F4A607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F24CC"/>
    <w:multiLevelType w:val="hybridMultilevel"/>
    <w:tmpl w:val="E1BA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D76C6"/>
    <w:multiLevelType w:val="hybridMultilevel"/>
    <w:tmpl w:val="D69829C2"/>
    <w:lvl w:ilvl="0" w:tplc="C916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DD"/>
    <w:rsid w:val="0006519B"/>
    <w:rsid w:val="00091789"/>
    <w:rsid w:val="000C1AB7"/>
    <w:rsid w:val="000D771F"/>
    <w:rsid w:val="001A0040"/>
    <w:rsid w:val="001A45DD"/>
    <w:rsid w:val="003548EF"/>
    <w:rsid w:val="003A2C31"/>
    <w:rsid w:val="003B5C2B"/>
    <w:rsid w:val="00530EA5"/>
    <w:rsid w:val="005506D4"/>
    <w:rsid w:val="005E2DE3"/>
    <w:rsid w:val="00627740"/>
    <w:rsid w:val="00633FB3"/>
    <w:rsid w:val="00665874"/>
    <w:rsid w:val="00680AEE"/>
    <w:rsid w:val="00812BC1"/>
    <w:rsid w:val="008C79F0"/>
    <w:rsid w:val="00947528"/>
    <w:rsid w:val="00A25D8E"/>
    <w:rsid w:val="00A8466E"/>
    <w:rsid w:val="00A90ED2"/>
    <w:rsid w:val="00AA683B"/>
    <w:rsid w:val="00AF71E1"/>
    <w:rsid w:val="00B238BD"/>
    <w:rsid w:val="00B4715D"/>
    <w:rsid w:val="00BF300D"/>
    <w:rsid w:val="00CA741A"/>
    <w:rsid w:val="00CB1C5B"/>
    <w:rsid w:val="00CC2FDF"/>
    <w:rsid w:val="00D505EC"/>
    <w:rsid w:val="00D73C52"/>
    <w:rsid w:val="00DF32D0"/>
    <w:rsid w:val="00E3236D"/>
    <w:rsid w:val="00E94E4F"/>
    <w:rsid w:val="00EA58C2"/>
    <w:rsid w:val="00EF5240"/>
    <w:rsid w:val="00F0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9DD1C-6BB6-4255-81DC-724C9B9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E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30EA5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EA5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u.cet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Weiss</cp:lastModifiedBy>
  <cp:revision>2</cp:revision>
  <cp:lastPrinted>2018-08-26T08:05:00Z</cp:lastPrinted>
  <dcterms:created xsi:type="dcterms:W3CDTF">2019-09-27T06:41:00Z</dcterms:created>
  <dcterms:modified xsi:type="dcterms:W3CDTF">2019-09-27T06:41:00Z</dcterms:modified>
</cp:coreProperties>
</file>